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DA8DEE" w14:textId="77777777" w:rsidR="00C35DAA" w:rsidRDefault="00000000">
      <w:pPr>
        <w:pStyle w:val="Heading4"/>
        <w:jc w:val="both"/>
        <w:rPr>
          <w:rFonts w:ascii="Arial Narrow" w:eastAsia="Arial Narrow" w:hAnsi="Arial Narrow" w:cs="Arial Narrow"/>
        </w:rPr>
      </w:pPr>
      <w:bookmarkStart w:id="0" w:name="_heading=h.gjdgxs" w:colFirst="0" w:colLast="0"/>
      <w:bookmarkEnd w:id="0"/>
      <w:r>
        <w:rPr>
          <w:rFonts w:ascii="Arial Narrow" w:eastAsia="Arial Narrow" w:hAnsi="Arial Narrow" w:cs="Arial Narrow"/>
        </w:rPr>
        <w:t>Plant Growth and Development, 15p</w:t>
      </w:r>
    </w:p>
    <w:p w14:paraId="6183CB62" w14:textId="77777777" w:rsidR="00C35DAA" w:rsidRDefault="00000000">
      <w:pPr>
        <w:pStyle w:val="Heading4"/>
        <w:jc w:val="both"/>
        <w:rPr>
          <w:rFonts w:ascii="Arial Narrow" w:eastAsia="Arial Narrow" w:hAnsi="Arial Narrow" w:cs="Arial Narrow"/>
        </w:rPr>
      </w:pPr>
      <w:r>
        <w:rPr>
          <w:rFonts w:ascii="Arial Narrow" w:eastAsia="Arial Narrow" w:hAnsi="Arial Narrow" w:cs="Arial Narrow"/>
        </w:rPr>
        <w:t>Swedish University of Agricultural Sciences</w:t>
      </w:r>
    </w:p>
    <w:p w14:paraId="181E6C56" w14:textId="77777777" w:rsidR="00C35DAA" w:rsidRDefault="00000000">
      <w:pPr>
        <w:jc w:val="both"/>
        <w:rPr>
          <w:rFonts w:ascii="Arial Narrow" w:eastAsia="Arial Narrow" w:hAnsi="Arial Narrow" w:cs="Arial Narrow"/>
          <w:color w:val="000000"/>
        </w:rPr>
      </w:pPr>
      <w:r>
        <w:rPr>
          <w:rFonts w:ascii="Arial Narrow" w:eastAsia="Arial Narrow" w:hAnsi="Arial Narrow" w:cs="Arial Narrow"/>
          <w:color w:val="000000"/>
        </w:rPr>
        <w:t>Department of Plant Biology, SLU, Uppsala</w:t>
      </w:r>
    </w:p>
    <w:p w14:paraId="622ECAC6" w14:textId="77777777" w:rsidR="00C35DAA" w:rsidRDefault="00C35DAA">
      <w:pPr>
        <w:jc w:val="both"/>
        <w:rPr>
          <w:rFonts w:ascii="Arial Narrow" w:eastAsia="Arial Narrow" w:hAnsi="Arial Narrow" w:cs="Arial Narrow"/>
          <w:color w:val="000000"/>
        </w:rPr>
      </w:pPr>
    </w:p>
    <w:p w14:paraId="3825FC3A" w14:textId="77777777" w:rsidR="00C35DAA" w:rsidRDefault="00000000">
      <w:pPr>
        <w:spacing w:after="120"/>
        <w:jc w:val="both"/>
        <w:rPr>
          <w:rFonts w:ascii="Arial Narrow" w:eastAsia="Arial Narrow" w:hAnsi="Arial Narrow" w:cs="Arial Narrow"/>
          <w:color w:val="000000"/>
        </w:rPr>
      </w:pPr>
      <w:r>
        <w:rPr>
          <w:rFonts w:ascii="Arial Narrow" w:eastAsia="Arial Narrow" w:hAnsi="Arial Narrow" w:cs="Arial Narrow"/>
          <w:b/>
          <w:color w:val="000000"/>
        </w:rPr>
        <w:t>Teacher</w:t>
      </w:r>
      <w:r>
        <w:rPr>
          <w:rFonts w:ascii="Arial Narrow" w:eastAsia="Arial Narrow" w:hAnsi="Arial Narrow" w:cs="Arial Narrow"/>
          <w:color w:val="000000"/>
        </w:rPr>
        <w:t xml:space="preserve">:   </w:t>
      </w:r>
      <w:r>
        <w:rPr>
          <w:rFonts w:ascii="Arial Narrow" w:eastAsia="Arial Narrow" w:hAnsi="Arial Narrow" w:cs="Arial Narrow"/>
          <w:color w:val="000000"/>
        </w:rPr>
        <w:tab/>
        <w:t xml:space="preserve">Derek Lundberg </w:t>
      </w:r>
      <w:r>
        <w:rPr>
          <w:rFonts w:ascii="Arial Narrow" w:eastAsia="Arial Narrow" w:hAnsi="Arial Narrow" w:cs="Arial Narrow"/>
          <w:color w:val="000000"/>
        </w:rPr>
        <w:tab/>
      </w:r>
      <w:r>
        <w:rPr>
          <w:rFonts w:ascii="Arial Narrow" w:eastAsia="Arial Narrow" w:hAnsi="Arial Narrow" w:cs="Arial Narrow"/>
        </w:rPr>
        <w:t>(</w:t>
      </w:r>
      <w:r>
        <w:rPr>
          <w:rFonts w:ascii="Arial Narrow" w:eastAsia="Arial Narrow" w:hAnsi="Arial Narrow" w:cs="Arial Narrow"/>
          <w:color w:val="000000"/>
        </w:rPr>
        <w:t>derek.lundberg@slu.se)</w:t>
      </w:r>
    </w:p>
    <w:p w14:paraId="2449FEEF" w14:textId="77777777" w:rsidR="00C35DAA" w:rsidRDefault="00000000">
      <w:pPr>
        <w:spacing w:after="120"/>
        <w:jc w:val="both"/>
        <w:rPr>
          <w:rFonts w:ascii="Arial Narrow" w:eastAsia="Arial Narrow" w:hAnsi="Arial Narrow" w:cs="Arial Narrow"/>
          <w:color w:val="000000"/>
        </w:rPr>
      </w:pPr>
      <w:r>
        <w:rPr>
          <w:rFonts w:ascii="Arial Narrow" w:eastAsia="Arial Narrow" w:hAnsi="Arial Narrow" w:cs="Arial Narrow"/>
          <w:b/>
          <w:color w:val="000000"/>
        </w:rPr>
        <w:t>TAs:</w:t>
      </w:r>
      <w:r>
        <w:rPr>
          <w:rFonts w:ascii="Arial Narrow" w:eastAsia="Arial Narrow" w:hAnsi="Arial Narrow" w:cs="Arial Narrow"/>
          <w:b/>
          <w:color w:val="000000"/>
        </w:rPr>
        <w:tab/>
      </w:r>
      <w:r>
        <w:rPr>
          <w:rFonts w:ascii="Arial Narrow" w:eastAsia="Arial Narrow" w:hAnsi="Arial Narrow" w:cs="Arial Narrow"/>
          <w:color w:val="000000"/>
        </w:rPr>
        <w:t xml:space="preserve">     </w:t>
      </w:r>
      <w:r>
        <w:rPr>
          <w:rFonts w:ascii="Arial Narrow" w:eastAsia="Arial Narrow" w:hAnsi="Arial Narrow" w:cs="Arial Narrow"/>
          <w:color w:val="000000"/>
        </w:rPr>
        <w:tab/>
        <w:t>Aimer G. Diaz (</w:t>
      </w:r>
      <w:hyperlink r:id="rId6">
        <w:r w:rsidR="00C35DAA">
          <w:rPr>
            <w:rFonts w:ascii="Arial Narrow" w:eastAsia="Arial Narrow" w:hAnsi="Arial Narrow" w:cs="Arial Narrow"/>
            <w:color w:val="000000"/>
          </w:rPr>
          <w:t>aimer.gutierrez.diaz@slu.se</w:t>
        </w:r>
      </w:hyperlink>
      <w:r>
        <w:rPr>
          <w:rFonts w:ascii="Arial Narrow" w:eastAsia="Arial Narrow" w:hAnsi="Arial Narrow" w:cs="Arial Narrow"/>
          <w:color w:val="000000"/>
        </w:rPr>
        <w:t>)</w:t>
      </w:r>
    </w:p>
    <w:p w14:paraId="45C5E3B3" w14:textId="77777777" w:rsidR="00C35DAA" w:rsidRDefault="00000000">
      <w:pPr>
        <w:spacing w:after="120"/>
        <w:ind w:left="720" w:firstLine="720"/>
        <w:jc w:val="both"/>
        <w:rPr>
          <w:rFonts w:ascii="Arial Narrow" w:eastAsia="Arial Narrow" w:hAnsi="Arial Narrow" w:cs="Arial Narrow"/>
          <w:color w:val="000000"/>
        </w:rPr>
      </w:pPr>
      <w:r>
        <w:rPr>
          <w:rFonts w:ascii="Arial Narrow" w:eastAsia="Arial Narrow" w:hAnsi="Arial Narrow" w:cs="Arial Narrow"/>
          <w:color w:val="000000"/>
        </w:rPr>
        <w:t>Ezgi Mehmetoglu (</w:t>
      </w:r>
      <w:hyperlink r:id="rId7">
        <w:r w:rsidR="00C35DAA">
          <w:rPr>
            <w:rFonts w:ascii="Arial Narrow" w:eastAsia="Arial Narrow" w:hAnsi="Arial Narrow" w:cs="Arial Narrow"/>
            <w:color w:val="000000"/>
          </w:rPr>
          <w:t>ezgi.mehmetoglu@slu.se</w:t>
        </w:r>
      </w:hyperlink>
      <w:r>
        <w:rPr>
          <w:rFonts w:ascii="Arial Narrow" w:eastAsia="Arial Narrow" w:hAnsi="Arial Narrow" w:cs="Arial Narrow"/>
          <w:color w:val="000000"/>
        </w:rPr>
        <w:t>)</w:t>
      </w:r>
    </w:p>
    <w:p w14:paraId="709B8BD7" w14:textId="37C0A72D" w:rsidR="00C35DAA" w:rsidRPr="00CE2B05" w:rsidRDefault="00000000" w:rsidP="00556961">
      <w:pPr>
        <w:spacing w:after="120"/>
        <w:ind w:left="720" w:firstLine="720"/>
        <w:jc w:val="both"/>
        <w:rPr>
          <w:rFonts w:ascii="Arial Narrow" w:eastAsia="Arial Narrow" w:hAnsi="Arial Narrow" w:cs="Arial Narrow"/>
          <w:lang w:val="es-CO"/>
        </w:rPr>
      </w:pPr>
      <w:r w:rsidRPr="005E6B8D">
        <w:rPr>
          <w:rFonts w:ascii="Arial Narrow" w:eastAsia="Arial Narrow" w:hAnsi="Arial Narrow" w:cs="Arial Narrow"/>
          <w:color w:val="000000"/>
          <w:lang w:val="es-CO"/>
        </w:rPr>
        <w:t>Samuel Van</w:t>
      </w:r>
      <w:r w:rsidRPr="005E6B8D">
        <w:rPr>
          <w:rFonts w:ascii="Arial Narrow" w:eastAsia="Arial Narrow" w:hAnsi="Arial Narrow" w:cs="Arial Narrow"/>
          <w:lang w:val="es-CO"/>
        </w:rPr>
        <w:t xml:space="preserve"> Es (</w:t>
      </w:r>
      <w:hyperlink r:id="rId8">
        <w:r w:rsidR="00C35DAA" w:rsidRPr="005E6B8D">
          <w:rPr>
            <w:rFonts w:ascii="Arial Narrow" w:eastAsia="Arial Narrow" w:hAnsi="Arial Narrow" w:cs="Arial Narrow"/>
            <w:lang w:val="es-CO"/>
          </w:rPr>
          <w:t>sam.van.es@slu.se</w:t>
        </w:r>
      </w:hyperlink>
      <w:r w:rsidRPr="005E6B8D">
        <w:rPr>
          <w:rFonts w:ascii="Arial Narrow" w:eastAsia="Arial Narrow" w:hAnsi="Arial Narrow" w:cs="Arial Narrow"/>
          <w:lang w:val="es-CO"/>
        </w:rPr>
        <w:t xml:space="preserve">). </w:t>
      </w:r>
    </w:p>
    <w:p w14:paraId="1A50A4A7" w14:textId="77777777" w:rsidR="00C35DAA" w:rsidRDefault="00000000">
      <w:pPr>
        <w:pStyle w:val="Heading4"/>
        <w:jc w:val="center"/>
        <w:rPr>
          <w:rFonts w:ascii="Arial Narrow" w:eastAsia="Arial Narrow" w:hAnsi="Arial Narrow" w:cs="Arial Narrow"/>
          <w:color w:val="008000"/>
          <w:sz w:val="36"/>
          <w:szCs w:val="36"/>
        </w:rPr>
      </w:pPr>
      <w:r>
        <w:rPr>
          <w:rFonts w:ascii="Arial Narrow" w:eastAsia="Arial Narrow" w:hAnsi="Arial Narrow" w:cs="Arial Narrow"/>
          <w:color w:val="008000"/>
          <w:sz w:val="36"/>
          <w:szCs w:val="36"/>
        </w:rPr>
        <w:t xml:space="preserve">LAB2: Growth &amp; Defense trade-off in </w:t>
      </w:r>
      <w:r>
        <w:rPr>
          <w:rFonts w:ascii="Arial Narrow" w:eastAsia="Arial Narrow" w:hAnsi="Arial Narrow" w:cs="Arial Narrow"/>
          <w:i/>
          <w:color w:val="008000"/>
          <w:sz w:val="36"/>
          <w:szCs w:val="36"/>
        </w:rPr>
        <w:t xml:space="preserve">Nicotiana benthamiana </w:t>
      </w:r>
      <w:r>
        <w:rPr>
          <w:rFonts w:ascii="Arial Narrow" w:eastAsia="Arial Narrow" w:hAnsi="Arial Narrow" w:cs="Arial Narrow"/>
          <w:color w:val="008000"/>
          <w:sz w:val="36"/>
          <w:szCs w:val="36"/>
        </w:rPr>
        <w:t xml:space="preserve">and Turnip Mosaic Virus interaction </w:t>
      </w:r>
    </w:p>
    <w:p w14:paraId="22C963BA" w14:textId="77777777" w:rsidR="00C35DAA" w:rsidRDefault="00C35DAA">
      <w:pPr>
        <w:pBdr>
          <w:top w:val="nil"/>
          <w:left w:val="nil"/>
          <w:bottom w:val="none" w:sz="0" w:space="0" w:color="000000"/>
          <w:right w:val="nil"/>
          <w:between w:val="nil"/>
        </w:pBdr>
        <w:spacing w:after="0" w:line="240" w:lineRule="auto"/>
        <w:rPr>
          <w:rFonts w:ascii="Arial Narrow" w:eastAsia="Arial Narrow" w:hAnsi="Arial Narrow" w:cs="Arial Narrow"/>
          <w:b/>
          <w:color w:val="000000"/>
          <w:sz w:val="24"/>
          <w:szCs w:val="24"/>
        </w:rPr>
      </w:pPr>
    </w:p>
    <w:p w14:paraId="23038DDF" w14:textId="77777777" w:rsidR="00C35D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Schedule: </w:t>
      </w:r>
    </w:p>
    <w:p w14:paraId="5A66596F" w14:textId="5430469A" w:rsidR="00C35D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2024-11-25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Day 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9:15-12:00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5E6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Infection of seedlings  </w:t>
      </w:r>
    </w:p>
    <w:p w14:paraId="2381E4B9" w14:textId="5A6718B2" w:rsidR="00C35DAA" w:rsidRDefault="00000000">
      <w:pPr>
        <w:rPr>
          <w:rFonts w:ascii="Times New Roman" w:eastAsia="Times New Roman" w:hAnsi="Times New Roman" w:cs="Times New Roman"/>
          <w:sz w:val="24"/>
          <w:szCs w:val="24"/>
        </w:rPr>
      </w:pPr>
      <w:bookmarkStart w:id="1" w:name="_Hlk184369027"/>
      <w:r>
        <w:rPr>
          <w:rFonts w:ascii="Times New Roman" w:eastAsia="Times New Roman" w:hAnsi="Times New Roman" w:cs="Times New Roman"/>
          <w:sz w:val="24"/>
          <w:szCs w:val="24"/>
        </w:rPr>
        <w:t>2024-12-10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w:t>
      </w:r>
      <w:r w:rsidR="005E6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09:15-1</w:t>
      </w:r>
      <w:r w:rsidR="00C62E24">
        <w:rPr>
          <w:rFonts w:ascii="Times New Roman" w:eastAsia="Times New Roman" w:hAnsi="Times New Roman" w:cs="Times New Roman"/>
          <w:sz w:val="24"/>
          <w:szCs w:val="24"/>
        </w:rPr>
        <w:t>2</w:t>
      </w:r>
      <w:r>
        <w:rPr>
          <w:rFonts w:ascii="Times New Roman" w:eastAsia="Times New Roman" w:hAnsi="Times New Roman" w:cs="Times New Roman"/>
          <w:sz w:val="24"/>
          <w:szCs w:val="24"/>
        </w:rPr>
        <w:t>:00</w:t>
      </w:r>
      <w:r>
        <w:rPr>
          <w:rFonts w:ascii="Times New Roman" w:eastAsia="Times New Roman" w:hAnsi="Times New Roman" w:cs="Times New Roman"/>
          <w:sz w:val="24"/>
          <w:szCs w:val="24"/>
        </w:rPr>
        <w:tab/>
      </w:r>
      <w:r w:rsidR="005E6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Symptom scoring </w:t>
      </w:r>
      <w:r w:rsidR="005E6B8D">
        <w:rPr>
          <w:rFonts w:ascii="Times New Roman" w:eastAsia="Times New Roman" w:hAnsi="Times New Roman" w:cs="Times New Roman"/>
          <w:sz w:val="24"/>
          <w:szCs w:val="24"/>
        </w:rPr>
        <w:t>and samples harvesting</w:t>
      </w:r>
    </w:p>
    <w:p w14:paraId="4930482D" w14:textId="12E6512C" w:rsidR="00C35D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09:15-16:45</w:t>
      </w:r>
      <w:r>
        <w:rPr>
          <w:rFonts w:ascii="Times New Roman" w:eastAsia="Times New Roman" w:hAnsi="Times New Roman" w:cs="Times New Roman"/>
          <w:sz w:val="24"/>
          <w:szCs w:val="24"/>
        </w:rPr>
        <w:tab/>
      </w:r>
      <w:r w:rsidR="005E6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RNA extraction</w:t>
      </w:r>
      <w:r w:rsidR="005E6B8D">
        <w:rPr>
          <w:rFonts w:ascii="Times New Roman" w:eastAsia="Times New Roman" w:hAnsi="Times New Roman" w:cs="Times New Roman"/>
          <w:sz w:val="24"/>
          <w:szCs w:val="24"/>
        </w:rPr>
        <w:t xml:space="preserve"> and cDNA synthesis</w:t>
      </w:r>
    </w:p>
    <w:p w14:paraId="5C4DBE50" w14:textId="2535C390" w:rsidR="00C35D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09:15-1</w:t>
      </w:r>
      <w:r w:rsidR="005E6B8D">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r w:rsidR="005E6B8D">
        <w:rPr>
          <w:rFonts w:ascii="Times New Roman" w:eastAsia="Times New Roman" w:hAnsi="Times New Roman" w:cs="Times New Roman"/>
          <w:sz w:val="24"/>
          <w:szCs w:val="24"/>
        </w:rPr>
        <w:t>00</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5E6B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qPCR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D8AE658" w14:textId="2EC5577C" w:rsidR="00C35DA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2024-12-13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Day18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09:15-12:00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Discussion of qPCR results </w:t>
      </w:r>
    </w:p>
    <w:bookmarkEnd w:id="1"/>
    <w:p w14:paraId="44B38B4B" w14:textId="77777777" w:rsidR="00C35DAA" w:rsidRDefault="00C35DAA">
      <w:pPr>
        <w:rPr>
          <w:rFonts w:ascii="Arial" w:eastAsia="Arial" w:hAnsi="Arial" w:cs="Arial"/>
          <w:sz w:val="18"/>
          <w:szCs w:val="18"/>
        </w:rPr>
      </w:pPr>
    </w:p>
    <w:p w14:paraId="1325820E"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0FB0537" w14:textId="1A2CB792" w:rsidR="006579C0" w:rsidRDefault="006579C0" w:rsidP="006579C0">
      <w:pPr>
        <w:pBdr>
          <w:top w:val="nil"/>
          <w:left w:val="nil"/>
          <w:bottom w:val="single" w:sz="4" w:space="1" w:color="000000"/>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Day 16: RNA extraction</w:t>
      </w:r>
      <w:r w:rsidR="00C62E24">
        <w:rPr>
          <w:rFonts w:ascii="Times New Roman" w:eastAsia="Times New Roman" w:hAnsi="Times New Roman" w:cs="Times New Roman"/>
          <w:b/>
          <w:color w:val="000000"/>
          <w:sz w:val="28"/>
          <w:szCs w:val="28"/>
        </w:rPr>
        <w:t xml:space="preserve"> and cDNA synthesis</w:t>
      </w:r>
    </w:p>
    <w:p w14:paraId="5903D650" w14:textId="77777777" w:rsidR="006579C0" w:rsidRDefault="006579C0" w:rsidP="006579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58738C4" w14:textId="66D0C51A" w:rsidR="006579C0" w:rsidRDefault="00C62E24" w:rsidP="006579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C62E24">
        <w:rPr>
          <w:rFonts w:ascii="Times New Roman" w:eastAsia="Times New Roman" w:hAnsi="Times New Roman" w:cs="Times New Roman"/>
          <w:color w:val="000000"/>
          <w:sz w:val="24"/>
          <w:szCs w:val="24"/>
        </w:rPr>
        <w:t xml:space="preserve">Today, we will finalize the </w:t>
      </w:r>
      <w:r>
        <w:rPr>
          <w:rFonts w:ascii="Times New Roman" w:eastAsia="Times New Roman" w:hAnsi="Times New Roman" w:cs="Times New Roman"/>
          <w:color w:val="000000"/>
          <w:sz w:val="24"/>
          <w:szCs w:val="24"/>
        </w:rPr>
        <w:t>R</w:t>
      </w:r>
      <w:r w:rsidRPr="00C62E24">
        <w:rPr>
          <w:rFonts w:ascii="Times New Roman" w:eastAsia="Times New Roman" w:hAnsi="Times New Roman" w:cs="Times New Roman"/>
          <w:color w:val="000000"/>
          <w:sz w:val="24"/>
          <w:szCs w:val="24"/>
        </w:rPr>
        <w:t>NA extraction</w:t>
      </w:r>
      <w:r>
        <w:rPr>
          <w:rFonts w:ascii="Times New Roman" w:eastAsia="Times New Roman" w:hAnsi="Times New Roman" w:cs="Times New Roman"/>
          <w:color w:val="000000"/>
          <w:sz w:val="24"/>
          <w:szCs w:val="24"/>
        </w:rPr>
        <w:t>, synthetize from it the cDNA</w:t>
      </w:r>
      <w:r w:rsidRPr="00C62E24">
        <w:rPr>
          <w:rFonts w:ascii="Times New Roman" w:eastAsia="Times New Roman" w:hAnsi="Times New Roman" w:cs="Times New Roman"/>
          <w:color w:val="000000"/>
          <w:sz w:val="24"/>
          <w:szCs w:val="24"/>
        </w:rPr>
        <w:t xml:space="preserve"> and set up</w:t>
      </w:r>
      <w:r>
        <w:rPr>
          <w:rFonts w:ascii="Times New Roman" w:eastAsia="Times New Roman" w:hAnsi="Times New Roman" w:cs="Times New Roman"/>
          <w:color w:val="000000"/>
          <w:sz w:val="24"/>
          <w:szCs w:val="24"/>
        </w:rPr>
        <w:t xml:space="preserve"> the</w:t>
      </w:r>
      <w:r w:rsidRPr="00C62E24">
        <w:rPr>
          <w:rFonts w:ascii="Times New Roman" w:eastAsia="Times New Roman" w:hAnsi="Times New Roman" w:cs="Times New Roman"/>
          <w:color w:val="000000"/>
          <w:sz w:val="24"/>
          <w:szCs w:val="24"/>
        </w:rPr>
        <w:t xml:space="preserve"> qRT-PCR to measure the viral accumulation in your </w:t>
      </w:r>
      <w:r>
        <w:rPr>
          <w:rFonts w:ascii="Times New Roman" w:eastAsia="Times New Roman" w:hAnsi="Times New Roman" w:cs="Times New Roman"/>
          <w:color w:val="000000"/>
          <w:sz w:val="24"/>
          <w:szCs w:val="24"/>
        </w:rPr>
        <w:t>leaf disk</w:t>
      </w:r>
      <w:r w:rsidRPr="00C62E24">
        <w:rPr>
          <w:rFonts w:ascii="Times New Roman" w:eastAsia="Times New Roman" w:hAnsi="Times New Roman" w:cs="Times New Roman"/>
          <w:color w:val="000000"/>
          <w:sz w:val="24"/>
          <w:szCs w:val="24"/>
        </w:rPr>
        <w:t>. qRT-PCR is a standard method in molecular biology that is used to quantify the amount of nucleic acids (genomic DNA or cDNA from transcripts) in a given sample compared to a known standard (housekeeping gene).</w:t>
      </w:r>
    </w:p>
    <w:p w14:paraId="5CEB107D" w14:textId="58F9F7F1" w:rsidR="00C62E24" w:rsidRPr="00C62E24" w:rsidRDefault="00C62E24" w:rsidP="006579C0">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C62E24">
        <w:rPr>
          <w:rFonts w:ascii="Times New Roman" w:eastAsia="Times New Roman" w:hAnsi="Times New Roman" w:cs="Times New Roman"/>
          <w:b/>
          <w:bCs/>
          <w:color w:val="000000"/>
          <w:sz w:val="24"/>
          <w:szCs w:val="24"/>
        </w:rPr>
        <w:t>Materials</w:t>
      </w:r>
    </w:p>
    <w:p w14:paraId="456FF339" w14:textId="77777777" w:rsidR="00C62E24" w:rsidRPr="006C038B"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6C038B">
        <w:rPr>
          <w:rFonts w:ascii="Times New Roman" w:eastAsia="Times New Roman" w:hAnsi="Times New Roman" w:cs="Times New Roman"/>
          <w:color w:val="000000"/>
          <w:sz w:val="24"/>
          <w:szCs w:val="24"/>
        </w:rPr>
        <w:t xml:space="preserve">Gloves </w:t>
      </w:r>
    </w:p>
    <w:p w14:paraId="72D29EBB" w14:textId="77777777" w:rsidR="00C62E24" w:rsidRPr="006C038B"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6C038B">
        <w:rPr>
          <w:rFonts w:ascii="Times New Roman" w:eastAsia="Times New Roman" w:hAnsi="Times New Roman" w:cs="Times New Roman"/>
          <w:color w:val="000000"/>
          <w:sz w:val="24"/>
          <w:szCs w:val="24"/>
        </w:rPr>
        <w:t>Goggles</w:t>
      </w:r>
    </w:p>
    <w:p w14:paraId="2C8534D1" w14:textId="01A09BCF" w:rsidR="00C62E24" w:rsidRPr="006C038B"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6C038B">
        <w:rPr>
          <w:rFonts w:ascii="Times New Roman" w:eastAsia="Times New Roman" w:hAnsi="Times New Roman" w:cs="Times New Roman"/>
          <w:color w:val="000000"/>
          <w:sz w:val="24"/>
          <w:szCs w:val="24"/>
        </w:rPr>
        <w:t xml:space="preserve">ube stand </w:t>
      </w:r>
      <w:r>
        <w:rPr>
          <w:rFonts w:ascii="Times New Roman" w:eastAsia="Times New Roman" w:hAnsi="Times New Roman" w:cs="Times New Roman"/>
          <w:color w:val="000000"/>
          <w:sz w:val="24"/>
          <w:szCs w:val="24"/>
        </w:rPr>
        <w:t xml:space="preserve">in </w:t>
      </w:r>
      <w:r w:rsidRPr="006C038B">
        <w:rPr>
          <w:rFonts w:ascii="Times New Roman" w:eastAsia="Times New Roman" w:hAnsi="Times New Roman" w:cs="Times New Roman"/>
          <w:color w:val="000000"/>
          <w:sz w:val="24"/>
          <w:szCs w:val="24"/>
        </w:rPr>
        <w:t>Zippered</w:t>
      </w:r>
      <w:r>
        <w:rPr>
          <w:rFonts w:ascii="Times New Roman" w:eastAsia="Times New Roman" w:hAnsi="Times New Roman" w:cs="Times New Roman"/>
          <w:color w:val="000000"/>
          <w:sz w:val="24"/>
          <w:szCs w:val="24"/>
        </w:rPr>
        <w:t xml:space="preserve"> bags</w:t>
      </w:r>
    </w:p>
    <w:p w14:paraId="1F1634F3" w14:textId="35E4BA03" w:rsidR="00C62E24"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r w:rsidRPr="006C038B">
        <w:rPr>
          <w:rFonts w:ascii="Times New Roman" w:eastAsia="Times New Roman" w:hAnsi="Times New Roman" w:cs="Times New Roman"/>
          <w:color w:val="000000"/>
          <w:sz w:val="24"/>
          <w:szCs w:val="24"/>
        </w:rPr>
        <w:t>ipettes + tips</w:t>
      </w:r>
    </w:p>
    <w:p w14:paraId="60194FA9" w14:textId="7787306E" w:rsidR="00C62E24"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RNeasy kit </w:t>
      </w:r>
    </w:p>
    <w:p w14:paraId="78C3AB8F" w14:textId="2886FB80" w:rsidR="00E1172F" w:rsidRDefault="00E1172F"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Maxima First Strand cDNA Synthesis kit </w:t>
      </w:r>
    </w:p>
    <w:p w14:paraId="09308AE5" w14:textId="2F31E5AB" w:rsidR="00C62E24" w:rsidRDefault="00C62E24"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ICE box </w:t>
      </w:r>
    </w:p>
    <w:p w14:paraId="757053B0" w14:textId="2D143168" w:rsidR="00E1172F" w:rsidRDefault="00E1172F" w:rsidP="00C62E24">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Thermocycler </w:t>
      </w:r>
    </w:p>
    <w:p w14:paraId="7689BF04" w14:textId="77777777" w:rsidR="00F60A8E" w:rsidRPr="00F60A8E" w:rsidRDefault="00F60A8E" w:rsidP="00F60A8E">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60A8E">
        <w:rPr>
          <w:rFonts w:ascii="Times New Roman" w:eastAsia="Times New Roman" w:hAnsi="Times New Roman" w:cs="Times New Roman"/>
          <w:color w:val="000000"/>
          <w:sz w:val="24"/>
          <w:szCs w:val="24"/>
        </w:rPr>
        <w:t xml:space="preserve">Centrifuge </w:t>
      </w:r>
    </w:p>
    <w:p w14:paraId="1CDD72CC" w14:textId="3C311517" w:rsidR="00F60A8E" w:rsidRPr="00F60A8E" w:rsidRDefault="00F60A8E" w:rsidP="00F60A8E">
      <w:pPr>
        <w:pStyle w:val="ListParagraph"/>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60A8E">
        <w:rPr>
          <w:rFonts w:ascii="Times New Roman" w:eastAsia="Times New Roman" w:hAnsi="Times New Roman" w:cs="Times New Roman"/>
          <w:color w:val="000000"/>
          <w:sz w:val="24"/>
          <w:szCs w:val="24"/>
        </w:rPr>
        <w:t xml:space="preserve">100% ice-cold EtOH </w:t>
      </w:r>
    </w:p>
    <w:p w14:paraId="454CD663" w14:textId="77777777" w:rsidR="00C62E24" w:rsidRDefault="00C62E24" w:rsidP="006579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422AFF" w14:textId="46DA07D0" w:rsidR="006579C0" w:rsidRDefault="00C62E24" w:rsidP="006579C0">
      <w:pPr>
        <w:spacing w:after="0" w:line="360" w:lineRule="auto"/>
        <w:jc w:val="both"/>
        <w:rPr>
          <w:rFonts w:ascii="Times New Roman" w:eastAsia="Times New Roman" w:hAnsi="Times New Roman" w:cs="Times New Roman"/>
          <w:b/>
          <w:bCs/>
          <w:sz w:val="24"/>
          <w:szCs w:val="24"/>
        </w:rPr>
      </w:pPr>
      <w:r w:rsidRPr="00C62E24">
        <w:rPr>
          <w:rFonts w:ascii="Times New Roman" w:eastAsia="Times New Roman" w:hAnsi="Times New Roman" w:cs="Times New Roman"/>
          <w:b/>
          <w:bCs/>
          <w:sz w:val="24"/>
          <w:szCs w:val="24"/>
        </w:rPr>
        <w:t>RNA extraction</w:t>
      </w:r>
    </w:p>
    <w:p w14:paraId="7A197836" w14:textId="5339C166" w:rsid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Prepare a ICE box. </w:t>
      </w:r>
    </w:p>
    <w:p w14:paraId="63B94CDE" w14:textId="28A91864" w:rsidR="00C62E24" w:rsidRP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 the tissue in RLT buffer </w:t>
      </w:r>
      <w:r w:rsidRPr="00C62E24">
        <w:rPr>
          <w:rFonts w:ascii="Times New Roman" w:eastAsia="Times New Roman" w:hAnsi="Times New Roman" w:cs="Times New Roman"/>
          <w:sz w:val="24"/>
          <w:szCs w:val="24"/>
        </w:rPr>
        <w:t>(Note: The RLT buffer will protect</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the sample from RNases)</w:t>
      </w:r>
      <w:r>
        <w:rPr>
          <w:rFonts w:ascii="Times New Roman" w:eastAsia="Times New Roman" w:hAnsi="Times New Roman" w:cs="Times New Roman"/>
          <w:sz w:val="24"/>
          <w:szCs w:val="24"/>
        </w:rPr>
        <w:t xml:space="preserve">. </w:t>
      </w:r>
    </w:p>
    <w:p w14:paraId="0C9BD41B" w14:textId="1B0AEC51" w:rsidR="00C62E24" w:rsidRDefault="00C62E24" w:rsidP="00DC5AB8">
      <w:pPr>
        <w:pStyle w:val="ListParagraph"/>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three set of tubes, the </w:t>
      </w:r>
      <w:r w:rsidRPr="00C62E24">
        <w:rPr>
          <w:rFonts w:ascii="Times New Roman" w:eastAsia="Times New Roman" w:hAnsi="Times New Roman" w:cs="Times New Roman"/>
          <w:sz w:val="24"/>
          <w:szCs w:val="24"/>
        </w:rPr>
        <w:t>QIAshredder spin column (lilac)</w:t>
      </w:r>
      <w:r>
        <w:rPr>
          <w:rFonts w:ascii="Times New Roman" w:eastAsia="Times New Roman" w:hAnsi="Times New Roman" w:cs="Times New Roman"/>
          <w:sz w:val="24"/>
          <w:szCs w:val="24"/>
        </w:rPr>
        <w:t xml:space="preserve">, 1.5mL collection tubes and the </w:t>
      </w:r>
      <w:r w:rsidRPr="00C62E24">
        <w:rPr>
          <w:rFonts w:ascii="Times New Roman" w:eastAsia="Times New Roman" w:hAnsi="Times New Roman" w:cs="Times New Roman"/>
          <w:sz w:val="24"/>
          <w:szCs w:val="24"/>
        </w:rPr>
        <w:t>RNeasy spin column (pink</w:t>
      </w:r>
      <w:r>
        <w:rPr>
          <w:rFonts w:ascii="Times New Roman" w:eastAsia="Times New Roman" w:hAnsi="Times New Roman" w:cs="Times New Roman"/>
          <w:sz w:val="24"/>
          <w:szCs w:val="24"/>
        </w:rPr>
        <w:t>).</w:t>
      </w:r>
    </w:p>
    <w:p w14:paraId="032ED178" w14:textId="77777777" w:rsidR="00F60A8E"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Transfer the lysate to a </w:t>
      </w:r>
      <w:r w:rsidRPr="00C62E24">
        <w:rPr>
          <w:rFonts w:ascii="Times New Roman" w:eastAsia="Times New Roman" w:hAnsi="Times New Roman" w:cs="Times New Roman"/>
          <w:b/>
          <w:bCs/>
          <w:sz w:val="24"/>
          <w:szCs w:val="24"/>
        </w:rPr>
        <w:t>QIAshredder spin column (lilac)</w:t>
      </w:r>
      <w:r w:rsidRPr="00C62E24">
        <w:rPr>
          <w:rFonts w:ascii="Times New Roman" w:eastAsia="Times New Roman" w:hAnsi="Times New Roman" w:cs="Times New Roman"/>
          <w:sz w:val="24"/>
          <w:szCs w:val="24"/>
        </w:rPr>
        <w:t xml:space="preserve"> placed in a 2 ml collection tube, and centrifuge for </w:t>
      </w:r>
      <w:r w:rsidRPr="00C62E24">
        <w:rPr>
          <w:rFonts w:ascii="Times New Roman" w:eastAsia="Times New Roman" w:hAnsi="Times New Roman" w:cs="Times New Roman"/>
          <w:b/>
          <w:bCs/>
          <w:sz w:val="24"/>
          <w:szCs w:val="24"/>
        </w:rPr>
        <w:t>2 min</w:t>
      </w:r>
      <w:r w:rsidRPr="00C62E24">
        <w:rPr>
          <w:rFonts w:ascii="Times New Roman" w:eastAsia="Times New Roman" w:hAnsi="Times New Roman" w:cs="Times New Roman"/>
          <w:sz w:val="24"/>
          <w:szCs w:val="24"/>
        </w:rPr>
        <w:t xml:space="preserve"> at full speed (</w:t>
      </w:r>
      <w:r w:rsidRPr="00C62E24">
        <w:rPr>
          <w:rFonts w:ascii="Times New Roman" w:eastAsia="Times New Roman" w:hAnsi="Times New Roman" w:cs="Times New Roman"/>
          <w:b/>
          <w:bCs/>
          <w:sz w:val="24"/>
          <w:szCs w:val="24"/>
        </w:rPr>
        <w:t>13,000 rpm</w:t>
      </w:r>
      <w:r w:rsidRPr="00C62E24">
        <w:rPr>
          <w:rFonts w:ascii="Times New Roman" w:eastAsia="Times New Roman" w:hAnsi="Times New Roman" w:cs="Times New Roman"/>
          <w:sz w:val="24"/>
          <w:szCs w:val="24"/>
        </w:rPr>
        <w:t xml:space="preserve">). </w:t>
      </w:r>
    </w:p>
    <w:p w14:paraId="36268DE9" w14:textId="16612D06" w:rsidR="00F60A8E" w:rsidRPr="00F60A8E" w:rsidRDefault="00F60A8E" w:rsidP="00F60A8E">
      <w:pPr>
        <w:pStyle w:val="ListParagraph"/>
        <w:spacing w:after="0" w:line="360" w:lineRule="auto"/>
        <w:jc w:val="both"/>
        <w:rPr>
          <w:rFonts w:ascii="Times New Roman" w:eastAsia="Times New Roman" w:hAnsi="Times New Roman" w:cs="Times New Roman"/>
          <w:color w:val="000000"/>
          <w:sz w:val="24"/>
          <w:szCs w:val="24"/>
        </w:rPr>
      </w:pPr>
      <w:r w:rsidRPr="00F60A8E">
        <w:rPr>
          <w:rFonts w:ascii="Times New Roman" w:eastAsia="Times New Roman" w:hAnsi="Times New Roman" w:cs="Times New Roman"/>
          <w:b/>
          <w:color w:val="000000"/>
          <w:sz w:val="24"/>
          <w:szCs w:val="24"/>
        </w:rPr>
        <w:t>OBS!</w:t>
      </w:r>
      <w:r w:rsidRPr="00F60A8E">
        <w:rPr>
          <w:rFonts w:ascii="Times New Roman" w:eastAsia="Times New Roman" w:hAnsi="Times New Roman" w:cs="Times New Roman"/>
          <w:color w:val="000000"/>
          <w:sz w:val="24"/>
          <w:szCs w:val="24"/>
        </w:rPr>
        <w:t xml:space="preserve"> Take care that the centrifuge is balanced!</w:t>
      </w:r>
      <w:r>
        <w:rPr>
          <w:rFonts w:ascii="Times New Roman" w:eastAsia="Times New Roman" w:hAnsi="Times New Roman" w:cs="Times New Roman"/>
          <w:color w:val="000000"/>
          <w:sz w:val="24"/>
          <w:szCs w:val="24"/>
        </w:rPr>
        <w:t xml:space="preserve"> </w:t>
      </w:r>
      <w:r w:rsidRPr="00C62E24">
        <w:rPr>
          <w:rFonts w:ascii="Times New Roman" w:eastAsia="Times New Roman" w:hAnsi="Times New Roman" w:cs="Times New Roman"/>
          <w:sz w:val="24"/>
          <w:szCs w:val="24"/>
        </w:rPr>
        <w:t>Wait until a few groups are ready to start the</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centrifuge.</w:t>
      </w:r>
      <w:r>
        <w:rPr>
          <w:rFonts w:ascii="Times New Roman" w:eastAsia="Times New Roman" w:hAnsi="Times New Roman" w:cs="Times New Roman"/>
          <w:sz w:val="24"/>
          <w:szCs w:val="24"/>
        </w:rPr>
        <w:t xml:space="preserve"> </w:t>
      </w:r>
      <w:r w:rsidRPr="00F60A8E">
        <w:rPr>
          <w:rFonts w:ascii="Times New Roman" w:eastAsia="Times New Roman" w:hAnsi="Times New Roman" w:cs="Times New Roman"/>
          <w:color w:val="000000"/>
          <w:sz w:val="24"/>
          <w:szCs w:val="24"/>
        </w:rPr>
        <w:t xml:space="preserve"> Do not start without checking in with course assistant. </w:t>
      </w:r>
    </w:p>
    <w:p w14:paraId="65EB91A3" w14:textId="0D0D56E5" w:rsidR="00C62E24" w:rsidRP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Carefully transfer the </w:t>
      </w:r>
      <w:r w:rsidRPr="00C62E24">
        <w:rPr>
          <w:rFonts w:ascii="Times New Roman" w:eastAsia="Times New Roman" w:hAnsi="Times New Roman" w:cs="Times New Roman"/>
          <w:b/>
          <w:bCs/>
          <w:sz w:val="24"/>
          <w:szCs w:val="24"/>
        </w:rPr>
        <w:t>supernatant</w:t>
      </w:r>
      <w:r w:rsidRPr="00C62E24">
        <w:rPr>
          <w:rFonts w:ascii="Times New Roman" w:eastAsia="Times New Roman" w:hAnsi="Times New Roman" w:cs="Times New Roman"/>
          <w:sz w:val="24"/>
          <w:szCs w:val="24"/>
        </w:rPr>
        <w:t xml:space="preserve"> of the flow through to a new microcentrifuge tube without</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disturbing the cell-debris pellet in the collection tube.</w:t>
      </w:r>
    </w:p>
    <w:p w14:paraId="26D76FB8" w14:textId="77777777" w:rsid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Add </w:t>
      </w:r>
      <w:r w:rsidRPr="00C62E24">
        <w:rPr>
          <w:rFonts w:ascii="Times New Roman" w:eastAsia="Times New Roman" w:hAnsi="Times New Roman" w:cs="Times New Roman"/>
          <w:b/>
          <w:bCs/>
          <w:sz w:val="24"/>
          <w:szCs w:val="24"/>
        </w:rPr>
        <w:t>0.5 volumes of ethanol (96–100%)</w:t>
      </w:r>
      <w:r w:rsidRPr="00C62E24">
        <w:rPr>
          <w:rFonts w:ascii="Times New Roman" w:eastAsia="Times New Roman" w:hAnsi="Times New Roman" w:cs="Times New Roman"/>
          <w:sz w:val="24"/>
          <w:szCs w:val="24"/>
        </w:rPr>
        <w:t xml:space="preserve"> to the cleared lysate, and mix immediately by pipetting.</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Do not centrifuge. Proceed immediately to step 6.</w:t>
      </w:r>
    </w:p>
    <w:p w14:paraId="5C154F10" w14:textId="6DE9365D" w:rsid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Transfer the sample (usually </w:t>
      </w:r>
      <w:r w:rsidRPr="00C62E24">
        <w:rPr>
          <w:rFonts w:ascii="Times New Roman" w:eastAsia="Times New Roman" w:hAnsi="Times New Roman" w:cs="Times New Roman"/>
          <w:b/>
          <w:bCs/>
          <w:sz w:val="24"/>
          <w:szCs w:val="24"/>
        </w:rPr>
        <w:t>650 μl,</w:t>
      </w:r>
      <w:r w:rsidRPr="00C62E24">
        <w:rPr>
          <w:rFonts w:ascii="Times New Roman" w:eastAsia="Times New Roman" w:hAnsi="Times New Roman" w:cs="Times New Roman"/>
          <w:sz w:val="24"/>
          <w:szCs w:val="24"/>
        </w:rPr>
        <w:t xml:space="preserve"> but could also be less than this), including any precipitate that may have formed, to an </w:t>
      </w:r>
      <w:r w:rsidRPr="00C62E24">
        <w:rPr>
          <w:rFonts w:ascii="Times New Roman" w:eastAsia="Times New Roman" w:hAnsi="Times New Roman" w:cs="Times New Roman"/>
          <w:b/>
          <w:bCs/>
          <w:sz w:val="24"/>
          <w:szCs w:val="24"/>
        </w:rPr>
        <w:t>RNeasy spin column (pink)</w:t>
      </w:r>
      <w:r w:rsidRPr="00C62E24">
        <w:rPr>
          <w:rFonts w:ascii="Times New Roman" w:eastAsia="Times New Roman" w:hAnsi="Times New Roman" w:cs="Times New Roman"/>
          <w:sz w:val="24"/>
          <w:szCs w:val="24"/>
        </w:rPr>
        <w:t xml:space="preserve"> placed in a 2 ml collection tube. Close the lid gently, and centrifuge for </w:t>
      </w:r>
      <w:r w:rsidRPr="00C62E24">
        <w:rPr>
          <w:rFonts w:ascii="Times New Roman" w:eastAsia="Times New Roman" w:hAnsi="Times New Roman" w:cs="Times New Roman"/>
          <w:b/>
          <w:bCs/>
          <w:sz w:val="24"/>
          <w:szCs w:val="24"/>
        </w:rPr>
        <w:t>15 s at 10,000 rpm</w:t>
      </w:r>
      <w:r w:rsidRPr="00C62E24">
        <w:rPr>
          <w:rFonts w:ascii="Times New Roman" w:eastAsia="Times New Roman" w:hAnsi="Times New Roman" w:cs="Times New Roman"/>
          <w:sz w:val="24"/>
          <w:szCs w:val="24"/>
        </w:rPr>
        <w:t>. Discard the flow-through.</w:t>
      </w:r>
    </w:p>
    <w:p w14:paraId="119D4487" w14:textId="3A80A229" w:rsidR="00C62E24" w:rsidRP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Add </w:t>
      </w:r>
      <w:r>
        <w:rPr>
          <w:rFonts w:ascii="Times New Roman" w:eastAsia="Times New Roman" w:hAnsi="Times New Roman" w:cs="Times New Roman"/>
          <w:b/>
          <w:bCs/>
          <w:sz w:val="24"/>
          <w:szCs w:val="24"/>
        </w:rPr>
        <w:t>700</w:t>
      </w:r>
      <w:r w:rsidRPr="00C62E24">
        <w:rPr>
          <w:rFonts w:ascii="Times New Roman" w:eastAsia="Times New Roman" w:hAnsi="Times New Roman" w:cs="Times New Roman"/>
          <w:b/>
          <w:bCs/>
          <w:sz w:val="24"/>
          <w:szCs w:val="24"/>
        </w:rPr>
        <w:t xml:space="preserve"> μl Buffer RW1</w:t>
      </w:r>
      <w:r w:rsidRPr="00C62E24">
        <w:rPr>
          <w:rFonts w:ascii="Times New Roman" w:eastAsia="Times New Roman" w:hAnsi="Times New Roman" w:cs="Times New Roman"/>
          <w:sz w:val="24"/>
          <w:szCs w:val="24"/>
        </w:rPr>
        <w:t xml:space="preserve"> to the RNeasy spin column. Close the lid gently, and centrifuge for </w:t>
      </w:r>
      <w:r w:rsidRPr="00C62E24">
        <w:rPr>
          <w:rFonts w:ascii="Times New Roman" w:eastAsia="Times New Roman" w:hAnsi="Times New Roman" w:cs="Times New Roman"/>
          <w:b/>
          <w:bCs/>
          <w:sz w:val="24"/>
          <w:szCs w:val="24"/>
        </w:rPr>
        <w:t xml:space="preserve">15 seconds at </w:t>
      </w:r>
      <w:r>
        <w:rPr>
          <w:rFonts w:ascii="Times New Roman" w:eastAsia="Times New Roman" w:hAnsi="Times New Roman" w:cs="Times New Roman"/>
          <w:b/>
          <w:bCs/>
          <w:sz w:val="24"/>
          <w:szCs w:val="24"/>
        </w:rPr>
        <w:t>8</w:t>
      </w:r>
      <w:r w:rsidRPr="00C62E24">
        <w:rPr>
          <w:rFonts w:ascii="Times New Roman" w:eastAsia="Times New Roman" w:hAnsi="Times New Roman" w:cs="Times New Roman"/>
          <w:b/>
          <w:bCs/>
          <w:sz w:val="24"/>
          <w:szCs w:val="24"/>
        </w:rPr>
        <w:t>,000 rpm.</w:t>
      </w:r>
      <w:r w:rsidRPr="00C62E24">
        <w:rPr>
          <w:rFonts w:ascii="Times New Roman" w:eastAsia="Times New Roman" w:hAnsi="Times New Roman" w:cs="Times New Roman"/>
          <w:sz w:val="24"/>
          <w:szCs w:val="24"/>
        </w:rPr>
        <w:t xml:space="preserve"> (This will wash the spin column membrane.) Discard the flow-through. Reuse the collection tube the next step.</w:t>
      </w:r>
    </w:p>
    <w:p w14:paraId="4F672C42" w14:textId="77777777" w:rsidR="00C62E24" w:rsidRPr="00C62E24" w:rsidRDefault="00C62E24" w:rsidP="00C62E24">
      <w:pPr>
        <w:spacing w:after="0" w:line="360" w:lineRule="auto"/>
        <w:ind w:left="360"/>
        <w:jc w:val="both"/>
        <w:rPr>
          <w:rFonts w:ascii="Times New Roman" w:eastAsia="Times New Roman" w:hAnsi="Times New Roman" w:cs="Times New Roman"/>
          <w:sz w:val="24"/>
          <w:szCs w:val="24"/>
        </w:rPr>
      </w:pPr>
      <w:r w:rsidRPr="00C62E24">
        <w:rPr>
          <w:rFonts w:ascii="Times New Roman" w:eastAsia="Times New Roman" w:hAnsi="Times New Roman" w:cs="Times New Roman"/>
          <w:b/>
          <w:bCs/>
          <w:sz w:val="24"/>
          <w:szCs w:val="24"/>
        </w:rPr>
        <w:t>Note:</w:t>
      </w:r>
      <w:r w:rsidRPr="00C62E24">
        <w:rPr>
          <w:rFonts w:ascii="Times New Roman" w:eastAsia="Times New Roman" w:hAnsi="Times New Roman" w:cs="Times New Roman"/>
          <w:sz w:val="24"/>
          <w:szCs w:val="24"/>
        </w:rPr>
        <w:t xml:space="preserve"> After centrifugation, carefully remove the RNeasy spin column from the collection tube so that the column does not contact the flow-through. Be sure to empty the collection tube completely.</w:t>
      </w:r>
    </w:p>
    <w:p w14:paraId="4419ACDA" w14:textId="77777777" w:rsidR="00C62E24" w:rsidRPr="00C62E24" w:rsidRDefault="00C62E24" w:rsidP="00C62E24">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 xml:space="preserve">Add </w:t>
      </w:r>
      <w:r w:rsidRPr="00C62E24">
        <w:rPr>
          <w:rFonts w:ascii="Times New Roman" w:eastAsia="Times New Roman" w:hAnsi="Times New Roman" w:cs="Times New Roman"/>
          <w:b/>
          <w:bCs/>
          <w:sz w:val="24"/>
          <w:szCs w:val="24"/>
        </w:rPr>
        <w:t>500 μl Buffer RPE</w:t>
      </w:r>
      <w:r w:rsidRPr="00C62E24">
        <w:rPr>
          <w:rFonts w:ascii="Times New Roman" w:eastAsia="Times New Roman" w:hAnsi="Times New Roman" w:cs="Times New Roman"/>
          <w:sz w:val="24"/>
          <w:szCs w:val="24"/>
        </w:rPr>
        <w:t xml:space="preserve"> to the RNeasy spin column. Close the lid gently, and centrifuge for </w:t>
      </w:r>
      <w:r w:rsidRPr="00C62E24">
        <w:rPr>
          <w:rFonts w:ascii="Times New Roman" w:eastAsia="Times New Roman" w:hAnsi="Times New Roman" w:cs="Times New Roman"/>
          <w:b/>
          <w:bCs/>
          <w:sz w:val="24"/>
          <w:szCs w:val="24"/>
        </w:rPr>
        <w:t xml:space="preserve">15 seconds at 10,000 rpm </w:t>
      </w:r>
      <w:r w:rsidRPr="00C62E24">
        <w:rPr>
          <w:rFonts w:ascii="Times New Roman" w:eastAsia="Times New Roman" w:hAnsi="Times New Roman" w:cs="Times New Roman"/>
          <w:sz w:val="24"/>
          <w:szCs w:val="24"/>
        </w:rPr>
        <w:t>to wash the spin column membrane. Discard the flow-through and reuse</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the collection tube in step the next step.</w:t>
      </w:r>
    </w:p>
    <w:p w14:paraId="04C91D9D" w14:textId="41A30812" w:rsidR="00C62E24" w:rsidRDefault="00C62E24" w:rsidP="005014A0">
      <w:pPr>
        <w:pStyle w:val="ListParagraph"/>
        <w:numPr>
          <w:ilvl w:val="0"/>
          <w:numId w:val="12"/>
        </w:numPr>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lastRenderedPageBreak/>
        <w:t xml:space="preserve">Again, add </w:t>
      </w:r>
      <w:r w:rsidRPr="00C62E24">
        <w:rPr>
          <w:rFonts w:ascii="Times New Roman" w:eastAsia="Times New Roman" w:hAnsi="Times New Roman" w:cs="Times New Roman"/>
          <w:b/>
          <w:bCs/>
          <w:sz w:val="24"/>
          <w:szCs w:val="24"/>
        </w:rPr>
        <w:t>500 μl Buffer RPE</w:t>
      </w:r>
      <w:r w:rsidRPr="00C62E24">
        <w:rPr>
          <w:rFonts w:ascii="Times New Roman" w:eastAsia="Times New Roman" w:hAnsi="Times New Roman" w:cs="Times New Roman"/>
          <w:sz w:val="24"/>
          <w:szCs w:val="24"/>
        </w:rPr>
        <w:t xml:space="preserve"> to the RNeasy spin column. Close the lid gently, and centrifuge for </w:t>
      </w:r>
      <w:r w:rsidRPr="00C62E24">
        <w:rPr>
          <w:rFonts w:ascii="Times New Roman" w:eastAsia="Times New Roman" w:hAnsi="Times New Roman" w:cs="Times New Roman"/>
          <w:b/>
          <w:bCs/>
          <w:sz w:val="24"/>
          <w:szCs w:val="24"/>
        </w:rPr>
        <w:t xml:space="preserve">2 min at 10,000 rpm </w:t>
      </w:r>
      <w:r w:rsidRPr="00C62E24">
        <w:rPr>
          <w:rFonts w:ascii="Times New Roman" w:eastAsia="Times New Roman" w:hAnsi="Times New Roman" w:cs="Times New Roman"/>
          <w:sz w:val="24"/>
          <w:szCs w:val="24"/>
        </w:rPr>
        <w:t>to wash the spin column membrane.</w:t>
      </w:r>
    </w:p>
    <w:p w14:paraId="38C35AA3" w14:textId="77777777" w:rsidR="00C62E24" w:rsidRPr="00C62E24" w:rsidRDefault="00C62E24" w:rsidP="00C62E24">
      <w:pPr>
        <w:spacing w:after="0" w:line="360" w:lineRule="auto"/>
        <w:ind w:left="360"/>
        <w:jc w:val="both"/>
        <w:rPr>
          <w:rFonts w:ascii="Times New Roman" w:eastAsia="Times New Roman" w:hAnsi="Times New Roman" w:cs="Times New Roman"/>
          <w:sz w:val="24"/>
          <w:szCs w:val="24"/>
        </w:rPr>
      </w:pPr>
      <w:r w:rsidRPr="00C62E24">
        <w:rPr>
          <w:rFonts w:ascii="Times New Roman" w:eastAsia="Times New Roman" w:hAnsi="Times New Roman" w:cs="Times New Roman"/>
          <w:b/>
          <w:bCs/>
          <w:sz w:val="24"/>
          <w:szCs w:val="24"/>
        </w:rPr>
        <w:t>Note</w:t>
      </w:r>
      <w:r w:rsidRPr="00C62E24">
        <w:rPr>
          <w:rFonts w:ascii="Times New Roman" w:eastAsia="Times New Roman" w:hAnsi="Times New Roman" w:cs="Times New Roman"/>
          <w:sz w:val="24"/>
          <w:szCs w:val="24"/>
        </w:rPr>
        <w:t>: This long centrifugation dries the spin column membrane, ensuring that no ethanol is carried over during RNA elution. Residual ethanol may interfere with downstream reactions.</w:t>
      </w:r>
    </w:p>
    <w:p w14:paraId="55B3BFC2" w14:textId="6A8ED46B" w:rsidR="00C62E24" w:rsidRDefault="00C62E24" w:rsidP="005B1415">
      <w:pPr>
        <w:pStyle w:val="ListParagraph"/>
        <w:numPr>
          <w:ilvl w:val="0"/>
          <w:numId w:val="12"/>
        </w:numPr>
        <w:spacing w:after="0" w:line="360" w:lineRule="auto"/>
        <w:ind w:left="360"/>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Place the RNeasy spin column in a new 1.5 ml collection tube (supplied</w:t>
      </w:r>
      <w:r w:rsidRPr="00C62E24">
        <w:rPr>
          <w:rFonts w:ascii="Times New Roman" w:eastAsia="Times New Roman" w:hAnsi="Times New Roman" w:cs="Times New Roman"/>
          <w:b/>
          <w:bCs/>
          <w:sz w:val="24"/>
          <w:szCs w:val="24"/>
        </w:rPr>
        <w:t>). Add 30 μl RNase-free water</w:t>
      </w:r>
      <w:r w:rsidRPr="00C62E24">
        <w:rPr>
          <w:rFonts w:ascii="Times New Roman" w:eastAsia="Times New Roman" w:hAnsi="Times New Roman" w:cs="Times New Roman"/>
          <w:sz w:val="24"/>
          <w:szCs w:val="24"/>
        </w:rPr>
        <w:t xml:space="preserve"> directly to the spin column membrane. Close the lid gently, and centrifuge for 1 min at</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b/>
          <w:bCs/>
          <w:sz w:val="24"/>
          <w:szCs w:val="24"/>
        </w:rPr>
        <w:t xml:space="preserve">10,000 rpm </w:t>
      </w:r>
      <w:r w:rsidRPr="00C62E24">
        <w:rPr>
          <w:rFonts w:ascii="Times New Roman" w:eastAsia="Times New Roman" w:hAnsi="Times New Roman" w:cs="Times New Roman"/>
          <w:sz w:val="24"/>
          <w:szCs w:val="24"/>
        </w:rPr>
        <w:t xml:space="preserve">to elute the RNA. Discard the column and </w:t>
      </w:r>
      <w:r w:rsidRPr="00C62E24">
        <w:rPr>
          <w:rFonts w:ascii="Times New Roman" w:eastAsia="Times New Roman" w:hAnsi="Times New Roman" w:cs="Times New Roman"/>
          <w:b/>
          <w:bCs/>
          <w:sz w:val="24"/>
          <w:szCs w:val="24"/>
        </w:rPr>
        <w:t>keep the flow-through</w:t>
      </w:r>
      <w:r w:rsidRPr="00C62E24">
        <w:rPr>
          <w:rFonts w:ascii="Times New Roman" w:eastAsia="Times New Roman" w:hAnsi="Times New Roman" w:cs="Times New Roman"/>
          <w:sz w:val="24"/>
          <w:szCs w:val="24"/>
        </w:rPr>
        <w:t>! The flow-through</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 xml:space="preserve">contains the RNA, so </w:t>
      </w:r>
      <w:r w:rsidRPr="00C62E24">
        <w:rPr>
          <w:rFonts w:ascii="Times New Roman" w:eastAsia="Times New Roman" w:hAnsi="Times New Roman" w:cs="Times New Roman"/>
          <w:b/>
          <w:bCs/>
          <w:sz w:val="24"/>
          <w:szCs w:val="24"/>
        </w:rPr>
        <w:t>keep it on ICE</w:t>
      </w:r>
      <w:r w:rsidRPr="00C62E24">
        <w:rPr>
          <w:rFonts w:ascii="Times New Roman" w:eastAsia="Times New Roman" w:hAnsi="Times New Roman" w:cs="Times New Roman"/>
          <w:sz w:val="24"/>
          <w:szCs w:val="24"/>
        </w:rPr>
        <w:t>!</w:t>
      </w:r>
    </w:p>
    <w:p w14:paraId="56B5078A" w14:textId="3BF621D9" w:rsidR="00C62E24" w:rsidRPr="00D92D8C" w:rsidRDefault="00D92D8C" w:rsidP="00D92D8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en-SE"/>
        </w:rPr>
        <w:br/>
      </w:r>
      <w:r w:rsidR="00C62E24" w:rsidRPr="00D92D8C">
        <w:rPr>
          <w:rFonts w:ascii="Times New Roman" w:eastAsia="Times New Roman" w:hAnsi="Times New Roman" w:cs="Times New Roman"/>
          <w:b/>
          <w:bCs/>
          <w:sz w:val="24"/>
          <w:szCs w:val="24"/>
          <w:lang w:val="en-SE"/>
        </w:rPr>
        <w:t>Checking yield and quality for RNA extracts</w:t>
      </w:r>
    </w:p>
    <w:p w14:paraId="5DCEF9E6" w14:textId="6FA64FC2" w:rsidR="00C62E24" w:rsidRDefault="00C62E24" w:rsidP="00D92D8C">
      <w:pPr>
        <w:pStyle w:val="ListParagraph"/>
        <w:numPr>
          <w:ilvl w:val="0"/>
          <w:numId w:val="12"/>
        </w:numPr>
        <w:spacing w:after="0" w:line="360" w:lineRule="auto"/>
        <w:ind w:left="360"/>
        <w:jc w:val="both"/>
        <w:rPr>
          <w:rFonts w:ascii="Times New Roman" w:eastAsia="Times New Roman" w:hAnsi="Times New Roman" w:cs="Times New Roman"/>
          <w:sz w:val="24"/>
          <w:szCs w:val="24"/>
        </w:rPr>
      </w:pPr>
      <w:r w:rsidRPr="00D92D8C">
        <w:rPr>
          <w:rFonts w:ascii="Times New Roman" w:eastAsia="Times New Roman" w:hAnsi="Times New Roman" w:cs="Times New Roman"/>
          <w:sz w:val="24"/>
          <w:szCs w:val="24"/>
        </w:rPr>
        <w:t>Measure the concentration of the RNA with a NanoDrop spectrophotometer. 2 μl of each sample will be used. The lab assistants will show you how to do this.</w:t>
      </w:r>
    </w:p>
    <w:p w14:paraId="610FC151" w14:textId="5434D7B1" w:rsidR="00C62E24" w:rsidRPr="00D92D8C" w:rsidRDefault="00D92D8C" w:rsidP="00D92D8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br/>
      </w:r>
      <w:r w:rsidR="00C62E24" w:rsidRPr="00D92D8C">
        <w:rPr>
          <w:rFonts w:ascii="Times New Roman" w:eastAsia="Times New Roman" w:hAnsi="Times New Roman" w:cs="Times New Roman"/>
          <w:b/>
          <w:bCs/>
          <w:sz w:val="24"/>
          <w:szCs w:val="24"/>
        </w:rPr>
        <w:t xml:space="preserve">cDNA Synthesis or Reverse Transcription </w:t>
      </w:r>
    </w:p>
    <w:p w14:paraId="7E0D9791" w14:textId="77777777" w:rsidR="00C62E24" w:rsidRDefault="00C62E24" w:rsidP="00D92D8C">
      <w:pPr>
        <w:pStyle w:val="ListParagraph"/>
        <w:numPr>
          <w:ilvl w:val="0"/>
          <w:numId w:val="12"/>
        </w:numPr>
        <w:spacing w:after="0" w:line="360" w:lineRule="auto"/>
        <w:ind w:left="360"/>
        <w:jc w:val="both"/>
        <w:rPr>
          <w:rFonts w:ascii="Times New Roman" w:eastAsia="Times New Roman" w:hAnsi="Times New Roman" w:cs="Times New Roman"/>
          <w:sz w:val="24"/>
          <w:szCs w:val="24"/>
        </w:rPr>
      </w:pPr>
      <w:r w:rsidRPr="00D92D8C">
        <w:rPr>
          <w:rFonts w:ascii="Times New Roman" w:eastAsia="Times New Roman" w:hAnsi="Times New Roman" w:cs="Times New Roman"/>
          <w:sz w:val="24"/>
          <w:szCs w:val="24"/>
        </w:rPr>
        <w:t xml:space="preserve">Prepare the following reaction mixture in a tube on ice: </w:t>
      </w:r>
    </w:p>
    <w:p w14:paraId="3F5A1681" w14:textId="1CE7A765" w:rsidR="00C62E24" w:rsidRDefault="00C62E24" w:rsidP="00D92D8C">
      <w:pPr>
        <w:pStyle w:val="ListParagraph"/>
        <w:spacing w:after="0" w:line="360" w:lineRule="auto"/>
        <w:ind w:left="360" w:firstLine="360"/>
        <w:jc w:val="both"/>
        <w:rPr>
          <w:rFonts w:ascii="Times New Roman" w:eastAsia="Times New Roman" w:hAnsi="Times New Roman" w:cs="Times New Roman"/>
          <w:sz w:val="24"/>
          <w:szCs w:val="24"/>
        </w:rPr>
      </w:pPr>
      <w:r w:rsidRPr="00D92D8C">
        <w:rPr>
          <w:rFonts w:ascii="Times New Roman" w:eastAsia="Times New Roman" w:hAnsi="Times New Roman" w:cs="Times New Roman"/>
          <w:sz w:val="24"/>
          <w:szCs w:val="24"/>
        </w:rPr>
        <w:t>x μl RNA (equivalent to 1 μg RNA)</w:t>
      </w:r>
    </w:p>
    <w:p w14:paraId="77F01365" w14:textId="18D778F6" w:rsidR="00D92D8C" w:rsidRDefault="00D92D8C" w:rsidP="00D92D8C">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w:t>
      </w:r>
      <w:r w:rsidRPr="00C62E24">
        <w:rPr>
          <w:rFonts w:ascii="Times New Roman" w:eastAsia="Times New Roman" w:hAnsi="Times New Roman" w:cs="Times New Roman"/>
          <w:b/>
          <w:bCs/>
          <w:sz w:val="24"/>
          <w:szCs w:val="24"/>
        </w:rPr>
        <w:t>µ</w:t>
      </w:r>
      <w:r>
        <w:rPr>
          <w:rFonts w:ascii="Times New Roman" w:eastAsia="Times New Roman" w:hAnsi="Times New Roman" w:cs="Times New Roman"/>
          <w:b/>
          <w:bCs/>
          <w:sz w:val="24"/>
          <w:szCs w:val="24"/>
        </w:rPr>
        <w:t xml:space="preserve">L </w:t>
      </w:r>
      <w:r w:rsidRPr="00C62E24">
        <w:rPr>
          <w:rFonts w:ascii="Times New Roman" w:eastAsia="Times New Roman" w:hAnsi="Times New Roman" w:cs="Times New Roman"/>
          <w:sz w:val="24"/>
          <w:szCs w:val="24"/>
        </w:rPr>
        <w:t>5X Reaction Mix</w:t>
      </w:r>
    </w:p>
    <w:p w14:paraId="5024F1B1" w14:textId="5EF680BC" w:rsidR="00D92D8C" w:rsidRPr="00C62E24" w:rsidRDefault="00D92D8C" w:rsidP="00D92D8C">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w:t>
      </w:r>
      <w:r w:rsidRPr="00C62E24">
        <w:rPr>
          <w:rFonts w:ascii="Times New Roman" w:eastAsia="Times New Roman" w:hAnsi="Times New Roman" w:cs="Times New Roman"/>
          <w:b/>
          <w:bCs/>
          <w:sz w:val="24"/>
          <w:szCs w:val="24"/>
        </w:rPr>
        <w:t>µ</w:t>
      </w:r>
      <w:r>
        <w:rPr>
          <w:rFonts w:ascii="Times New Roman" w:eastAsia="Times New Roman" w:hAnsi="Times New Roman" w:cs="Times New Roman"/>
          <w:b/>
          <w:bCs/>
          <w:sz w:val="24"/>
          <w:szCs w:val="24"/>
        </w:rPr>
        <w:t>L Maxima Enzyme Mix</w:t>
      </w:r>
    </w:p>
    <w:p w14:paraId="3458F1A3" w14:textId="77777777" w:rsidR="00D92D8C" w:rsidRDefault="00D92D8C" w:rsidP="00D92D8C">
      <w:pPr>
        <w:pStyle w:val="ListParagraph"/>
        <w:spacing w:after="0" w:line="360" w:lineRule="auto"/>
        <w:jc w:val="both"/>
        <w:rPr>
          <w:rFonts w:ascii="Times New Roman" w:eastAsia="Times New Roman" w:hAnsi="Times New Roman" w:cs="Times New Roman"/>
          <w:sz w:val="24"/>
          <w:szCs w:val="24"/>
        </w:rPr>
      </w:pPr>
      <w:r w:rsidRPr="00C62E24">
        <w:rPr>
          <w:rFonts w:ascii="Times New Roman" w:eastAsia="Times New Roman" w:hAnsi="Times New Roman" w:cs="Times New Roman"/>
          <w:sz w:val="24"/>
          <w:szCs w:val="24"/>
        </w:rPr>
        <w:t>y μl</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nuclease-free water</w:t>
      </w:r>
      <w:r>
        <w:rPr>
          <w:rFonts w:ascii="Times New Roman" w:eastAsia="Times New Roman" w:hAnsi="Times New Roman" w:cs="Times New Roman"/>
          <w:sz w:val="24"/>
          <w:szCs w:val="24"/>
        </w:rPr>
        <w:t xml:space="preserve"> </w:t>
      </w:r>
      <w:r w:rsidRPr="00C62E24">
        <w:rPr>
          <w:rFonts w:ascii="Times New Roman" w:eastAsia="Times New Roman" w:hAnsi="Times New Roman" w:cs="Times New Roman"/>
          <w:sz w:val="24"/>
          <w:szCs w:val="24"/>
        </w:rPr>
        <w:t xml:space="preserve">to </w:t>
      </w:r>
      <w:r w:rsidRPr="00C62E24">
        <w:rPr>
          <w:rFonts w:ascii="Times New Roman" w:eastAsia="Times New Roman" w:hAnsi="Times New Roman" w:cs="Times New Roman"/>
          <w:b/>
          <w:bCs/>
          <w:sz w:val="24"/>
          <w:szCs w:val="24"/>
        </w:rPr>
        <w:t>15 µl</w:t>
      </w:r>
      <w:r w:rsidRPr="00C62E24">
        <w:rPr>
          <w:rFonts w:ascii="Times New Roman" w:eastAsia="Times New Roman" w:hAnsi="Times New Roman" w:cs="Times New Roman"/>
          <w:sz w:val="24"/>
          <w:szCs w:val="24"/>
        </w:rPr>
        <w:t xml:space="preserve"> total volume</w:t>
      </w:r>
    </w:p>
    <w:p w14:paraId="1CC62116" w14:textId="699C20F8" w:rsidR="00D92D8C" w:rsidRPr="00D92D8C" w:rsidRDefault="00D92D8C" w:rsidP="00D92D8C">
      <w:pPr>
        <w:spacing w:after="0" w:line="360" w:lineRule="auto"/>
        <w:jc w:val="both"/>
        <w:rPr>
          <w:rFonts w:ascii="Times New Roman" w:eastAsia="Times New Roman" w:hAnsi="Times New Roman" w:cs="Times New Roman"/>
          <w:sz w:val="24"/>
          <w:szCs w:val="24"/>
        </w:rPr>
      </w:pPr>
      <w:r w:rsidRPr="00D92D8C">
        <w:rPr>
          <w:rFonts w:ascii="Times New Roman" w:eastAsia="Times New Roman" w:hAnsi="Times New Roman" w:cs="Times New Roman"/>
          <w:sz w:val="24"/>
          <w:szCs w:val="24"/>
        </w:rPr>
        <w:t>Mix the samples and centrifuge shortly (a few seconds) to collect everything at the bottom of the tube</w:t>
      </w:r>
    </w:p>
    <w:p w14:paraId="2E1CD80C" w14:textId="5CBD8AAB" w:rsidR="00D92D8C" w:rsidRDefault="00D92D8C" w:rsidP="00D92D8C">
      <w:pPr>
        <w:pStyle w:val="ListParagraph"/>
        <w:numPr>
          <w:ilvl w:val="0"/>
          <w:numId w:val="12"/>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Incubate the mixture in a thermocycler for 10min at 25</w:t>
      </w:r>
      <w:r w:rsidRPr="00D92D8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followed by 15min at 50</w:t>
      </w:r>
      <w:r w:rsidRPr="00D92D8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t>
      </w:r>
      <w:r w:rsidRPr="00D92D8C">
        <w:rPr>
          <w:rFonts w:ascii="Times New Roman" w:eastAsia="Times New Roman" w:hAnsi="Times New Roman" w:cs="Times New Roman"/>
          <w:sz w:val="24"/>
          <w:szCs w:val="24"/>
        </w:rPr>
        <w:t>and then terminate the reaction at 70°C for 5 min.</w:t>
      </w:r>
    </w:p>
    <w:p w14:paraId="4353939D" w14:textId="77777777" w:rsidR="00D92D8C" w:rsidRDefault="00D92D8C" w:rsidP="00D92D8C">
      <w:pPr>
        <w:pStyle w:val="ListParagraph"/>
        <w:numPr>
          <w:ilvl w:val="0"/>
          <w:numId w:val="12"/>
        </w:numPr>
        <w:spacing w:after="0" w:line="360" w:lineRule="auto"/>
        <w:ind w:left="360"/>
        <w:jc w:val="both"/>
        <w:rPr>
          <w:rFonts w:ascii="Times New Roman" w:eastAsia="Times New Roman" w:hAnsi="Times New Roman" w:cs="Times New Roman"/>
          <w:sz w:val="24"/>
          <w:szCs w:val="24"/>
        </w:rPr>
      </w:pPr>
      <w:r w:rsidRPr="00D92D8C">
        <w:rPr>
          <w:rFonts w:ascii="Times New Roman" w:eastAsia="Times New Roman" w:hAnsi="Times New Roman" w:cs="Times New Roman"/>
          <w:sz w:val="24"/>
          <w:szCs w:val="24"/>
        </w:rPr>
        <w:t>Put the samples back on ice.</w:t>
      </w:r>
    </w:p>
    <w:p w14:paraId="6A88D451" w14:textId="7A76E45E" w:rsidR="00D92D8C" w:rsidRPr="00B41D07" w:rsidRDefault="00D92D8C" w:rsidP="00B41D07">
      <w:pPr>
        <w:pStyle w:val="ListParagraph"/>
        <w:numPr>
          <w:ilvl w:val="0"/>
          <w:numId w:val="12"/>
        </w:numPr>
        <w:spacing w:after="0" w:line="360" w:lineRule="auto"/>
        <w:ind w:left="360"/>
        <w:jc w:val="both"/>
        <w:rPr>
          <w:rFonts w:ascii="Times New Roman" w:eastAsia="Times New Roman" w:hAnsi="Times New Roman" w:cs="Times New Roman"/>
          <w:sz w:val="24"/>
          <w:szCs w:val="24"/>
        </w:rPr>
      </w:pPr>
      <w:r w:rsidRPr="00B41D07">
        <w:rPr>
          <w:rFonts w:ascii="Times New Roman" w:hAnsi="Times New Roman" w:cs="Times New Roman"/>
          <w:sz w:val="24"/>
          <w:szCs w:val="24"/>
        </w:rPr>
        <w:t xml:space="preserve">Take </w:t>
      </w:r>
      <w:r w:rsidRPr="00B41D07">
        <w:rPr>
          <w:rFonts w:ascii="Times New Roman" w:hAnsi="Times New Roman" w:cs="Times New Roman"/>
          <w:b/>
          <w:bCs/>
          <w:sz w:val="24"/>
          <w:szCs w:val="24"/>
        </w:rPr>
        <w:t>10µl</w:t>
      </w:r>
      <w:r w:rsidRPr="00B41D07">
        <w:rPr>
          <w:rFonts w:ascii="Times New Roman" w:hAnsi="Times New Roman" w:cs="Times New Roman"/>
          <w:sz w:val="24"/>
          <w:szCs w:val="24"/>
        </w:rPr>
        <w:t xml:space="preserve"> of your resuspended sample and add it into 190 µl of water. </w:t>
      </w:r>
      <w:r w:rsidRPr="00B41D07">
        <w:rPr>
          <w:rFonts w:ascii="Times New Roman" w:hAnsi="Times New Roman" w:cs="Times New Roman"/>
          <w:b/>
          <w:bCs/>
          <w:sz w:val="24"/>
          <w:szCs w:val="24"/>
        </w:rPr>
        <w:t xml:space="preserve">This is your DNA ready for qPCR </w:t>
      </w:r>
    </w:p>
    <w:p w14:paraId="0C6BC101" w14:textId="77777777" w:rsidR="00D92D8C" w:rsidRDefault="00D92D8C" w:rsidP="00D92D8C">
      <w:pPr>
        <w:pStyle w:val="NoSpacing"/>
        <w:spacing w:line="360" w:lineRule="auto"/>
        <w:jc w:val="both"/>
        <w:rPr>
          <w:rFonts w:ascii="Times New Roman" w:hAnsi="Times New Roman" w:cs="Times New Roman"/>
          <w:sz w:val="24"/>
          <w:szCs w:val="24"/>
        </w:rPr>
      </w:pPr>
    </w:p>
    <w:p w14:paraId="1E1B506B" w14:textId="0BE46F88" w:rsidR="00D92D8C" w:rsidRDefault="00D92D8C" w:rsidP="00D92D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Viral DNA is highly abundant in infected plants, so we need to dilute the sample a lot for the highly sensitive qRT-PCR to be able to quantify it. qRT-PCR are generally done in 96-well plates, meaning that 96 reactions can be analyzed at the same time. Just as any other PCR, this method works with the constant duplication of the DNA with complementarity to the primers of interest. </w:t>
      </w:r>
      <w:r>
        <w:rPr>
          <w:rFonts w:ascii="Times New Roman" w:hAnsi="Times New Roman" w:cs="Times New Roman"/>
          <w:sz w:val="24"/>
          <w:szCs w:val="24"/>
        </w:rPr>
        <w:lastRenderedPageBreak/>
        <w:t xml:space="preserve">The </w:t>
      </w:r>
      <w:r w:rsidR="00F60A8E">
        <w:rPr>
          <w:rFonts w:ascii="Times New Roman" w:hAnsi="Times New Roman" w:cs="Times New Roman"/>
          <w:sz w:val="24"/>
          <w:szCs w:val="24"/>
        </w:rPr>
        <w:t>difference, however,</w:t>
      </w:r>
      <w:r>
        <w:rPr>
          <w:rFonts w:ascii="Times New Roman" w:hAnsi="Times New Roman" w:cs="Times New Roman"/>
          <w:sz w:val="24"/>
          <w:szCs w:val="24"/>
        </w:rPr>
        <w:t xml:space="preserve"> is that, the qRT-PCR method measures the amount of fluorescent dye incorporated into DNA after every duplication event and by this, can show the accumulation of signal for any given time point. By comparing our  three region of interest (in this case GFP</w:t>
      </w:r>
      <w:r w:rsidR="00B41D07">
        <w:rPr>
          <w:rFonts w:ascii="Times New Roman" w:hAnsi="Times New Roman" w:cs="Times New Roman"/>
          <w:sz w:val="24"/>
          <w:szCs w:val="24"/>
        </w:rPr>
        <w:t xml:space="preserve"> primers, TuMV </w:t>
      </w:r>
      <w:r w:rsidR="007B0F88">
        <w:rPr>
          <w:rFonts w:ascii="Times New Roman" w:hAnsi="Times New Roman" w:cs="Times New Roman"/>
          <w:sz w:val="24"/>
          <w:szCs w:val="24"/>
        </w:rPr>
        <w:t>Capsid</w:t>
      </w:r>
      <w:r w:rsidR="00B41D07">
        <w:rPr>
          <w:rFonts w:ascii="Times New Roman" w:hAnsi="Times New Roman" w:cs="Times New Roman"/>
          <w:sz w:val="24"/>
          <w:szCs w:val="24"/>
        </w:rPr>
        <w:t xml:space="preserve"> protein and TuMV 6K2 with a GFP chimeric region</w:t>
      </w:r>
      <w:r>
        <w:rPr>
          <w:rFonts w:ascii="Times New Roman" w:hAnsi="Times New Roman" w:cs="Times New Roman"/>
          <w:sz w:val="24"/>
          <w:szCs w:val="24"/>
        </w:rPr>
        <w:t>) to a stable housekeeping gene (in this case: PP2A) we can calculate the amount of virus present our samples and enable comparison between samples.</w:t>
      </w:r>
    </w:p>
    <w:p w14:paraId="0D4E1843"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08058375" w14:textId="0CA3F204" w:rsidR="006579C0" w:rsidRDefault="006579C0" w:rsidP="006579C0">
      <w:pPr>
        <w:pBdr>
          <w:top w:val="nil"/>
          <w:left w:val="nil"/>
          <w:bottom w:val="single" w:sz="4" w:space="1" w:color="000000"/>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Day 17: </w:t>
      </w:r>
      <w:r w:rsidR="007B0F88">
        <w:rPr>
          <w:rFonts w:ascii="Times New Roman" w:eastAsia="Times New Roman" w:hAnsi="Times New Roman" w:cs="Times New Roman"/>
          <w:b/>
          <w:color w:val="000000"/>
          <w:sz w:val="28"/>
          <w:szCs w:val="28"/>
        </w:rPr>
        <w:t>Q</w:t>
      </w:r>
      <w:r>
        <w:rPr>
          <w:rFonts w:ascii="Times New Roman" w:eastAsia="Times New Roman" w:hAnsi="Times New Roman" w:cs="Times New Roman"/>
          <w:b/>
          <w:color w:val="000000"/>
          <w:sz w:val="28"/>
          <w:szCs w:val="28"/>
        </w:rPr>
        <w:t xml:space="preserve">uantitative real-time PCR (qRT-PCR) </w:t>
      </w:r>
    </w:p>
    <w:p w14:paraId="7007619C" w14:textId="424B0E7D" w:rsidR="00F60A8E" w:rsidRDefault="006579C0" w:rsidP="006579C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Today, we will set up qRT-PCR to measure the viral accumulation in your plants. </w:t>
      </w:r>
    </w:p>
    <w:p w14:paraId="0C17A313" w14:textId="77777777" w:rsidR="006579C0" w:rsidRDefault="006579C0" w:rsidP="006579C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Material </w:t>
      </w:r>
    </w:p>
    <w:p w14:paraId="6AB11477" w14:textId="77777777" w:rsidR="006579C0" w:rsidRDefault="006579C0" w:rsidP="006579C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1ml pipettes + tips </w:t>
      </w:r>
    </w:p>
    <w:p w14:paraId="266B0CC6" w14:textId="77777777" w:rsidR="006579C0" w:rsidRDefault="006579C0" w:rsidP="006579C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µl pipettes  + tips </w:t>
      </w:r>
    </w:p>
    <w:p w14:paraId="73D5BED9" w14:textId="77777777" w:rsidR="006579C0" w:rsidRDefault="006579C0" w:rsidP="006579C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Gloves </w:t>
      </w:r>
    </w:p>
    <w:p w14:paraId="7BDFA809" w14:textId="77777777" w:rsidR="006579C0" w:rsidRDefault="006579C0" w:rsidP="006579C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qRT-PCR plates and sealers </w:t>
      </w:r>
    </w:p>
    <w:p w14:paraId="4E3E6272"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C49E88" w14:textId="30E07F1F" w:rsidR="00C85286" w:rsidRPr="00C85286" w:rsidRDefault="006579C0" w:rsidP="00C85286">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Prepare </w:t>
      </w:r>
      <w:r w:rsidR="00BD6B65">
        <w:rPr>
          <w:rFonts w:ascii="Times New Roman" w:eastAsia="Times New Roman" w:hAnsi="Times New Roman" w:cs="Times New Roman"/>
          <w:color w:val="000000"/>
          <w:sz w:val="24"/>
          <w:szCs w:val="24"/>
        </w:rPr>
        <w:t>four</w:t>
      </w:r>
      <w:r>
        <w:rPr>
          <w:rFonts w:ascii="Times New Roman" w:eastAsia="Times New Roman" w:hAnsi="Times New Roman" w:cs="Times New Roman"/>
          <w:color w:val="000000"/>
          <w:sz w:val="24"/>
          <w:szCs w:val="24"/>
        </w:rPr>
        <w:t xml:space="preserve"> qPCR master mixes (on ice):</w:t>
      </w:r>
    </w:p>
    <w:p w14:paraId="78D1EB5A" w14:textId="790150A6" w:rsidR="006579C0" w:rsidRDefault="006579C0" w:rsidP="006579C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OBS!</w:t>
      </w:r>
      <w:r>
        <w:rPr>
          <w:rFonts w:ascii="Times New Roman" w:eastAsia="Times New Roman" w:hAnsi="Times New Roman" w:cs="Times New Roman"/>
          <w:color w:val="000000"/>
          <w:sz w:val="24"/>
          <w:szCs w:val="24"/>
        </w:rPr>
        <w:t xml:space="preserve"> The SYBR dye is light sensitive, keep your sample in ice and away from direct light</w:t>
      </w:r>
    </w:p>
    <w:p w14:paraId="5F44E613" w14:textId="14F03C2B" w:rsidR="003D4AAF" w:rsidRDefault="006579C0" w:rsidP="003D4AAF">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MM1: </w:t>
      </w:r>
      <w:r w:rsidR="003D4AAF">
        <w:rPr>
          <w:rFonts w:ascii="Times New Roman" w:eastAsia="Times New Roman" w:hAnsi="Times New Roman" w:cs="Times New Roman"/>
          <w:color w:val="000000"/>
          <w:sz w:val="24"/>
          <w:szCs w:val="24"/>
        </w:rPr>
        <w:t>Housekeeping gene with the set of primers:</w:t>
      </w:r>
    </w:p>
    <w:p w14:paraId="713B3FC4" w14:textId="0D8FF5AE" w:rsidR="003D4AAF" w:rsidRDefault="003D4AAF" w:rsidP="003D4AAF">
      <w:pPr>
        <w:pBdr>
          <w:top w:val="nil"/>
          <w:left w:val="nil"/>
          <w:bottom w:val="nil"/>
          <w:right w:val="nil"/>
          <w:between w:val="nil"/>
        </w:pBdr>
        <w:spacing w:after="0" w:line="360" w:lineRule="auto"/>
        <w:ind w:left="720" w:firstLine="720"/>
        <w:rPr>
          <w:rFonts w:ascii="Courier New" w:eastAsia="Courier New" w:hAnsi="Courier New" w:cs="Courier New"/>
          <w:color w:val="000000"/>
          <w:sz w:val="24"/>
          <w:szCs w:val="24"/>
        </w:rPr>
      </w:pPr>
      <w:r w:rsidRPr="00935AE7">
        <w:rPr>
          <w:rFonts w:ascii="Courier New" w:eastAsia="Courier New" w:hAnsi="Courier New" w:cs="Courier New"/>
          <w:b/>
          <w:bCs/>
          <w:color w:val="000000"/>
          <w:sz w:val="24"/>
          <w:szCs w:val="24"/>
        </w:rPr>
        <w:t>PP2A_F</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TAACGTGGCCAAAATGATGC</w:t>
      </w:r>
      <w:r w:rsidR="00C85286">
        <w:rPr>
          <w:rFonts w:ascii="Courier New" w:eastAsia="Courier New" w:hAnsi="Courier New" w:cs="Courier New"/>
          <w:color w:val="000000"/>
          <w:sz w:val="24"/>
          <w:szCs w:val="24"/>
        </w:rPr>
        <w:tab/>
      </w:r>
    </w:p>
    <w:p w14:paraId="7D67C2D2" w14:textId="7438A935" w:rsidR="003D4AAF" w:rsidRDefault="003D4AAF" w:rsidP="003D4AAF">
      <w:pPr>
        <w:pBdr>
          <w:top w:val="nil"/>
          <w:left w:val="nil"/>
          <w:bottom w:val="nil"/>
          <w:right w:val="nil"/>
          <w:between w:val="nil"/>
        </w:pBdr>
        <w:spacing w:after="0" w:line="360" w:lineRule="auto"/>
        <w:ind w:left="720" w:firstLine="720"/>
        <w:rPr>
          <w:rFonts w:ascii="Times New Roman" w:eastAsia="Times New Roman" w:hAnsi="Times New Roman" w:cs="Times New Roman"/>
          <w:color w:val="000000"/>
          <w:sz w:val="24"/>
          <w:szCs w:val="24"/>
        </w:rPr>
      </w:pPr>
      <w:r w:rsidRPr="00935AE7">
        <w:rPr>
          <w:rFonts w:ascii="Courier New" w:eastAsia="Courier New" w:hAnsi="Courier New" w:cs="Courier New"/>
          <w:b/>
          <w:bCs/>
          <w:color w:val="000000"/>
          <w:sz w:val="24"/>
          <w:szCs w:val="24"/>
        </w:rPr>
        <w:t>PP2A_R</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GTTCTCCACAACCGCTTGGT</w:t>
      </w:r>
    </w:p>
    <w:p w14:paraId="1A2BECFB" w14:textId="77777777" w:rsidR="003D4AAF" w:rsidRDefault="003D4AAF" w:rsidP="003D4AAF">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MM2: GFP</w:t>
      </w:r>
      <w:r w:rsidR="006579C0">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color w:val="000000"/>
          <w:sz w:val="24"/>
          <w:szCs w:val="24"/>
        </w:rPr>
        <w:t>the set of primers:</w:t>
      </w:r>
    </w:p>
    <w:p w14:paraId="0EA956C1" w14:textId="5FF708B8" w:rsidR="006579C0" w:rsidRDefault="006579C0" w:rsidP="006579C0">
      <w:pPr>
        <w:pBdr>
          <w:top w:val="nil"/>
          <w:left w:val="nil"/>
          <w:bottom w:val="nil"/>
          <w:right w:val="nil"/>
          <w:between w:val="nil"/>
        </w:pBdr>
        <w:spacing w:after="0" w:line="360" w:lineRule="auto"/>
        <w:ind w:left="720"/>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ab/>
      </w:r>
      <w:r w:rsidR="003D4AAF" w:rsidRPr="00C24ECC">
        <w:rPr>
          <w:rFonts w:ascii="Courier New" w:eastAsia="Courier New" w:hAnsi="Courier New" w:cs="Courier New"/>
          <w:b/>
          <w:bCs/>
          <w:color w:val="538135" w:themeColor="accent6" w:themeShade="BF"/>
          <w:sz w:val="24"/>
          <w:szCs w:val="24"/>
        </w:rPr>
        <w:t>GFP</w:t>
      </w:r>
      <w:r w:rsidRPr="00C24ECC">
        <w:rPr>
          <w:rFonts w:ascii="Courier New" w:eastAsia="Courier New" w:hAnsi="Courier New" w:cs="Courier New"/>
          <w:b/>
          <w:bCs/>
          <w:color w:val="538135" w:themeColor="accent6" w:themeShade="BF"/>
          <w:sz w:val="24"/>
          <w:szCs w:val="24"/>
        </w:rPr>
        <w:t>_F</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TCCATGGCCAACACTTGTCA</w:t>
      </w:r>
    </w:p>
    <w:p w14:paraId="2A845B79" w14:textId="403B0E27" w:rsidR="003D4AAF" w:rsidRDefault="003D4AAF" w:rsidP="003D4AAF">
      <w:pPr>
        <w:pBdr>
          <w:top w:val="nil"/>
          <w:left w:val="nil"/>
          <w:bottom w:val="nil"/>
          <w:right w:val="nil"/>
          <w:between w:val="nil"/>
        </w:pBdr>
        <w:spacing w:after="0" w:line="360" w:lineRule="auto"/>
        <w:ind w:left="720" w:firstLine="720"/>
        <w:rPr>
          <w:rFonts w:ascii="Courier New" w:eastAsia="Courier New" w:hAnsi="Courier New" w:cs="Courier New"/>
          <w:color w:val="000000"/>
          <w:sz w:val="24"/>
          <w:szCs w:val="24"/>
        </w:rPr>
      </w:pPr>
      <w:r w:rsidRPr="00C24ECC">
        <w:rPr>
          <w:rFonts w:ascii="Courier New" w:eastAsia="Courier New" w:hAnsi="Courier New" w:cs="Courier New"/>
          <w:b/>
          <w:bCs/>
          <w:color w:val="538135" w:themeColor="accent6" w:themeShade="BF"/>
          <w:sz w:val="24"/>
          <w:szCs w:val="24"/>
        </w:rPr>
        <w:t>GFP</w:t>
      </w:r>
      <w:r w:rsidR="006579C0" w:rsidRPr="00C24ECC">
        <w:rPr>
          <w:rFonts w:ascii="Courier New" w:eastAsia="Courier New" w:hAnsi="Courier New" w:cs="Courier New"/>
          <w:b/>
          <w:bCs/>
          <w:color w:val="538135" w:themeColor="accent6" w:themeShade="BF"/>
          <w:sz w:val="24"/>
          <w:szCs w:val="24"/>
        </w:rPr>
        <w:t>_R</w:t>
      </w:r>
      <w:r w:rsidR="006579C0">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GGCATGGCACTCTTGAAAAAG</w:t>
      </w:r>
    </w:p>
    <w:p w14:paraId="77C9A911" w14:textId="7D5347D0" w:rsidR="003D4AAF" w:rsidRDefault="003D4AAF" w:rsidP="003D4AAF">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MM3: TuMV CP with the set of primers:</w:t>
      </w:r>
    </w:p>
    <w:p w14:paraId="0E67DDE6" w14:textId="3482133C" w:rsidR="003D4AAF" w:rsidRDefault="003D4AAF" w:rsidP="003D4AAF">
      <w:pPr>
        <w:pBdr>
          <w:top w:val="nil"/>
          <w:left w:val="nil"/>
          <w:bottom w:val="nil"/>
          <w:right w:val="nil"/>
          <w:between w:val="nil"/>
        </w:pBdr>
        <w:spacing w:after="0" w:line="360" w:lineRule="auto"/>
        <w:ind w:left="720"/>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ab/>
      </w:r>
      <w:bookmarkStart w:id="2" w:name="_Hlk184390911"/>
      <w:r w:rsidRPr="00C24ECC">
        <w:rPr>
          <w:rFonts w:ascii="Courier New" w:eastAsia="Courier New" w:hAnsi="Courier New" w:cs="Courier New"/>
          <w:b/>
          <w:bCs/>
          <w:color w:val="02AAAE"/>
          <w:sz w:val="24"/>
          <w:szCs w:val="24"/>
        </w:rPr>
        <w:t>TuMV_CP_F</w:t>
      </w:r>
      <w:bookmarkEnd w:id="2"/>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CACGCCAAACCCACATTTAGG</w:t>
      </w:r>
    </w:p>
    <w:p w14:paraId="41B8899C" w14:textId="76554A50" w:rsidR="003D4AAF" w:rsidRDefault="003D4AAF" w:rsidP="003D4AAF">
      <w:pPr>
        <w:pBdr>
          <w:top w:val="nil"/>
          <w:left w:val="nil"/>
          <w:bottom w:val="nil"/>
          <w:right w:val="nil"/>
          <w:between w:val="nil"/>
        </w:pBdr>
        <w:spacing w:after="0" w:line="360" w:lineRule="auto"/>
        <w:ind w:left="720" w:firstLine="720"/>
        <w:rPr>
          <w:rFonts w:ascii="Courier New" w:eastAsia="Courier New" w:hAnsi="Courier New" w:cs="Courier New"/>
          <w:color w:val="000000"/>
          <w:sz w:val="24"/>
          <w:szCs w:val="24"/>
        </w:rPr>
      </w:pPr>
      <w:r w:rsidRPr="00C24ECC">
        <w:rPr>
          <w:rFonts w:ascii="Courier New" w:eastAsia="Courier New" w:hAnsi="Courier New" w:cs="Courier New"/>
          <w:b/>
          <w:bCs/>
          <w:color w:val="02AAAE"/>
          <w:sz w:val="24"/>
          <w:szCs w:val="24"/>
        </w:rPr>
        <w:t>TuMV_CP_R</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GCTTTCATCTGGATGTGTGCC</w:t>
      </w:r>
    </w:p>
    <w:p w14:paraId="4CF24391" w14:textId="05F863F7" w:rsidR="003D4AAF" w:rsidRDefault="003D4AAF" w:rsidP="003D4AAF">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MM4: TuMV 6K2-GFP with the set of primers:</w:t>
      </w:r>
    </w:p>
    <w:p w14:paraId="0516E706" w14:textId="0CA834EA" w:rsidR="003D4AAF" w:rsidRDefault="003D4AAF" w:rsidP="003D4AAF">
      <w:pPr>
        <w:pBdr>
          <w:top w:val="nil"/>
          <w:left w:val="nil"/>
          <w:bottom w:val="nil"/>
          <w:right w:val="nil"/>
          <w:between w:val="nil"/>
        </w:pBdr>
        <w:spacing w:after="0" w:line="360" w:lineRule="auto"/>
        <w:ind w:left="720"/>
        <w:rPr>
          <w:rFonts w:ascii="Courier New" w:eastAsia="Courier New" w:hAnsi="Courier New" w:cs="Courier New"/>
          <w:color w:val="000000"/>
          <w:sz w:val="24"/>
          <w:szCs w:val="24"/>
        </w:rPr>
      </w:pPr>
      <w:r w:rsidRPr="00935AE7">
        <w:rPr>
          <w:rFonts w:ascii="Times New Roman" w:eastAsia="Times New Roman" w:hAnsi="Times New Roman" w:cs="Times New Roman"/>
          <w:color w:val="FF0000"/>
          <w:sz w:val="24"/>
          <w:szCs w:val="24"/>
        </w:rPr>
        <w:tab/>
      </w:r>
      <w:r w:rsidRPr="00C24ECC">
        <w:rPr>
          <w:rFonts w:ascii="Courier New" w:eastAsia="Courier New" w:hAnsi="Courier New" w:cs="Courier New"/>
          <w:b/>
          <w:bCs/>
          <w:color w:val="FF0000"/>
          <w:sz w:val="24"/>
          <w:szCs w:val="24"/>
        </w:rPr>
        <w:t>TuMV_6K2GFP_F</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CCGAACCCGTAACCCATG</w:t>
      </w:r>
    </w:p>
    <w:p w14:paraId="5AA98062" w14:textId="203D0927" w:rsidR="003D4AAF" w:rsidRDefault="003D4AAF" w:rsidP="003D4AAF">
      <w:pPr>
        <w:pBdr>
          <w:top w:val="nil"/>
          <w:left w:val="nil"/>
          <w:bottom w:val="nil"/>
          <w:right w:val="nil"/>
          <w:between w:val="nil"/>
        </w:pBdr>
        <w:spacing w:after="0" w:line="360" w:lineRule="auto"/>
        <w:ind w:left="720" w:firstLine="720"/>
        <w:rPr>
          <w:rFonts w:ascii="Courier New" w:eastAsia="Courier New" w:hAnsi="Courier New" w:cs="Courier New"/>
          <w:color w:val="000000"/>
          <w:sz w:val="24"/>
          <w:szCs w:val="24"/>
        </w:rPr>
      </w:pPr>
      <w:r w:rsidRPr="00C24ECC">
        <w:rPr>
          <w:rFonts w:ascii="Courier New" w:eastAsia="Courier New" w:hAnsi="Courier New" w:cs="Courier New"/>
          <w:b/>
          <w:bCs/>
          <w:color w:val="FF0000"/>
          <w:sz w:val="24"/>
          <w:szCs w:val="24"/>
        </w:rPr>
        <w:t>TuMV_6K2GFP_R</w:t>
      </w:r>
      <w:r>
        <w:rPr>
          <w:rFonts w:ascii="Courier New" w:eastAsia="Courier New" w:hAnsi="Courier New" w:cs="Courier New"/>
          <w:color w:val="000000"/>
          <w:sz w:val="24"/>
          <w:szCs w:val="24"/>
        </w:rPr>
        <w:t xml:space="preserve">: </w:t>
      </w:r>
      <w:r w:rsidR="00C85286" w:rsidRPr="00C85286">
        <w:rPr>
          <w:rFonts w:ascii="Courier New" w:eastAsia="Courier New" w:hAnsi="Courier New" w:cs="Courier New"/>
          <w:color w:val="000000"/>
          <w:sz w:val="24"/>
          <w:szCs w:val="24"/>
        </w:rPr>
        <w:t>TGACAAGTGTTGGCCATGGA</w:t>
      </w:r>
    </w:p>
    <w:p w14:paraId="670B6A3E" w14:textId="1D76B149" w:rsidR="002A3217" w:rsidRDefault="002A3217" w:rsidP="002A3217">
      <w:pPr>
        <w:pBdr>
          <w:top w:val="nil"/>
          <w:left w:val="nil"/>
          <w:bottom w:val="nil"/>
          <w:right w:val="nil"/>
          <w:between w:val="nil"/>
        </w:pBdr>
        <w:spacing w:after="0" w:line="360" w:lineRule="auto"/>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 xml:space="preserve">Regions amplified by the three last set of primers: </w:t>
      </w:r>
    </w:p>
    <w:p w14:paraId="7F6243A2" w14:textId="0CD17E1D" w:rsidR="003D4AAF" w:rsidRDefault="00C85286" w:rsidP="003D4AAF">
      <w:pPr>
        <w:pBdr>
          <w:top w:val="nil"/>
          <w:left w:val="nil"/>
          <w:bottom w:val="nil"/>
          <w:right w:val="nil"/>
          <w:between w:val="nil"/>
        </w:pBdr>
        <w:spacing w:after="0" w:line="360" w:lineRule="auto"/>
        <w:rPr>
          <w:rFonts w:ascii="Courier New" w:eastAsia="Courier New" w:hAnsi="Courier New" w:cs="Courier New"/>
          <w:color w:val="000000"/>
          <w:sz w:val="24"/>
          <w:szCs w:val="24"/>
        </w:rPr>
      </w:pPr>
      <w:r w:rsidRPr="00C85286">
        <w:rPr>
          <w:rFonts w:ascii="Courier New" w:eastAsia="Courier New" w:hAnsi="Courier New" w:cs="Courier New"/>
          <w:noProof/>
          <w:color w:val="000000"/>
          <w:sz w:val="24"/>
          <w:szCs w:val="24"/>
        </w:rPr>
        <w:lastRenderedPageBreak/>
        <w:drawing>
          <wp:inline distT="0" distB="0" distL="0" distR="0" wp14:anchorId="1CED42F7" wp14:editId="197761DA">
            <wp:extent cx="5943600" cy="1749425"/>
            <wp:effectExtent l="0" t="0" r="0" b="3175"/>
            <wp:docPr id="548327881" name="Picture 1" descr="A group of purple rectangular objects with black text with Seawise Giant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7881" name="Picture 1" descr="A group of purple rectangular objects with black text with Seawise Giant in the background&#10;&#10;Description automatically generated with medium confidence"/>
                    <pic:cNvPicPr/>
                  </pic:nvPicPr>
                  <pic:blipFill>
                    <a:blip r:embed="rId9"/>
                    <a:stretch>
                      <a:fillRect/>
                    </a:stretch>
                  </pic:blipFill>
                  <pic:spPr>
                    <a:xfrm>
                      <a:off x="0" y="0"/>
                      <a:ext cx="5943600" cy="1749425"/>
                    </a:xfrm>
                    <a:prstGeom prst="rect">
                      <a:avLst/>
                    </a:prstGeom>
                  </pic:spPr>
                </pic:pic>
              </a:graphicData>
            </a:graphic>
          </wp:inline>
        </w:drawing>
      </w:r>
    </w:p>
    <w:tbl>
      <w:tblPr>
        <w:tblW w:w="6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490"/>
        <w:gridCol w:w="2337"/>
      </w:tblGrid>
      <w:tr w:rsidR="006579C0" w14:paraId="036CBF7D" w14:textId="77777777" w:rsidTr="00412D88">
        <w:trPr>
          <w:jc w:val="center"/>
        </w:trPr>
        <w:tc>
          <w:tcPr>
            <w:tcW w:w="2818" w:type="dxa"/>
          </w:tcPr>
          <w:p w14:paraId="407EA677" w14:textId="77777777" w:rsidR="006579C0" w:rsidRDefault="006579C0" w:rsidP="00412D88">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c>
          <w:tcPr>
            <w:tcW w:w="1490" w:type="dxa"/>
          </w:tcPr>
          <w:p w14:paraId="55C50C81" w14:textId="5BC39E65" w:rsidR="006579C0" w:rsidRDefault="006579C0" w:rsidP="00412D88">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w:t>
            </w:r>
            <w:r w:rsidR="00820B4B">
              <w:rPr>
                <w:rFonts w:ascii="Times New Roman" w:eastAsia="Times New Roman" w:hAnsi="Times New Roman" w:cs="Times New Roman"/>
                <w:b/>
                <w:color w:val="000000"/>
                <w:sz w:val="24"/>
                <w:szCs w:val="24"/>
              </w:rPr>
              <w:t>reaction</w:t>
            </w:r>
            <w:r>
              <w:rPr>
                <w:rFonts w:ascii="Times New Roman" w:eastAsia="Times New Roman" w:hAnsi="Times New Roman" w:cs="Times New Roman"/>
                <w:b/>
                <w:color w:val="000000"/>
                <w:sz w:val="24"/>
                <w:szCs w:val="24"/>
              </w:rPr>
              <w:t xml:space="preserve"> [µl]:</w:t>
            </w:r>
          </w:p>
        </w:tc>
        <w:tc>
          <w:tcPr>
            <w:tcW w:w="2337" w:type="dxa"/>
          </w:tcPr>
          <w:p w14:paraId="037D9293" w14:textId="1BB5500A" w:rsidR="006579C0" w:rsidRDefault="003D4AAF" w:rsidP="00412D88">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w:t>
            </w:r>
            <w:r w:rsidR="006579C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12</w:t>
            </w:r>
            <w:r w:rsidR="006579C0">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2</w:t>
            </w:r>
            <w:r w:rsidR="006579C0">
              <w:rPr>
                <w:rFonts w:ascii="Times New Roman" w:eastAsia="Times New Roman" w:hAnsi="Times New Roman" w:cs="Times New Roman"/>
                <w:b/>
                <w:color w:val="000000"/>
                <w:sz w:val="24"/>
                <w:szCs w:val="24"/>
              </w:rPr>
              <w:t>) [µl]:</w:t>
            </w:r>
          </w:p>
        </w:tc>
      </w:tr>
      <w:tr w:rsidR="006579C0" w14:paraId="76BDDEB0" w14:textId="77777777" w:rsidTr="00412D88">
        <w:trPr>
          <w:jc w:val="center"/>
        </w:trPr>
        <w:tc>
          <w:tcPr>
            <w:tcW w:w="2818" w:type="dxa"/>
          </w:tcPr>
          <w:p w14:paraId="7DFAC6B8" w14:textId="77777777" w:rsidR="006579C0" w:rsidRDefault="006579C0" w:rsidP="00412D88">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Nuclease-free water</w:t>
            </w:r>
          </w:p>
        </w:tc>
        <w:tc>
          <w:tcPr>
            <w:tcW w:w="1490" w:type="dxa"/>
          </w:tcPr>
          <w:p w14:paraId="18A67669" w14:textId="77777777" w:rsidR="006579C0" w:rsidRDefault="006579C0" w:rsidP="00412D88">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c>
          <w:tcPr>
            <w:tcW w:w="2337" w:type="dxa"/>
          </w:tcPr>
          <w:p w14:paraId="45194D78" w14:textId="36462982" w:rsidR="006579C0" w:rsidRDefault="00820B4B" w:rsidP="00412D88">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77</w:t>
            </w:r>
          </w:p>
        </w:tc>
      </w:tr>
      <w:tr w:rsidR="006579C0" w14:paraId="69585926" w14:textId="77777777" w:rsidTr="00412D88">
        <w:trPr>
          <w:jc w:val="center"/>
        </w:trPr>
        <w:tc>
          <w:tcPr>
            <w:tcW w:w="2818" w:type="dxa"/>
          </w:tcPr>
          <w:p w14:paraId="6D150DEE" w14:textId="77777777" w:rsidR="006579C0" w:rsidRDefault="006579C0" w:rsidP="00412D88">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Forward Primer </w:t>
            </w:r>
          </w:p>
        </w:tc>
        <w:tc>
          <w:tcPr>
            <w:tcW w:w="1490" w:type="dxa"/>
          </w:tcPr>
          <w:p w14:paraId="5BC45760" w14:textId="77777777" w:rsidR="006579C0" w:rsidRDefault="006579C0" w:rsidP="00412D88">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337" w:type="dxa"/>
          </w:tcPr>
          <w:p w14:paraId="1658D7B8" w14:textId="4F14C9F9" w:rsidR="006579C0" w:rsidRDefault="00820B4B" w:rsidP="00412D88">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820B4B" w14:paraId="61680D6C" w14:textId="77777777" w:rsidTr="00412D88">
        <w:trPr>
          <w:jc w:val="center"/>
        </w:trPr>
        <w:tc>
          <w:tcPr>
            <w:tcW w:w="2818" w:type="dxa"/>
          </w:tcPr>
          <w:p w14:paraId="7D61068E" w14:textId="77777777" w:rsidR="00820B4B" w:rsidRDefault="00820B4B" w:rsidP="00820B4B">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Reverse Primer </w:t>
            </w:r>
          </w:p>
        </w:tc>
        <w:tc>
          <w:tcPr>
            <w:tcW w:w="1490" w:type="dxa"/>
          </w:tcPr>
          <w:p w14:paraId="0E456A2D" w14:textId="77777777" w:rsid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337" w:type="dxa"/>
          </w:tcPr>
          <w:p w14:paraId="18070C1A" w14:textId="52B2B904" w:rsid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820B4B" w14:paraId="24B15109" w14:textId="77777777" w:rsidTr="00412D88">
        <w:trPr>
          <w:jc w:val="center"/>
        </w:trPr>
        <w:tc>
          <w:tcPr>
            <w:tcW w:w="2818" w:type="dxa"/>
            <w:tcBorders>
              <w:bottom w:val="single" w:sz="4" w:space="0" w:color="000000"/>
            </w:tcBorders>
          </w:tcPr>
          <w:p w14:paraId="6FD7C91D" w14:textId="77777777" w:rsidR="00820B4B" w:rsidRDefault="00820B4B" w:rsidP="00820B4B">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SYBR qPCR MM (2x)</w:t>
            </w:r>
          </w:p>
        </w:tc>
        <w:tc>
          <w:tcPr>
            <w:tcW w:w="1490" w:type="dxa"/>
            <w:tcBorders>
              <w:bottom w:val="single" w:sz="4" w:space="0" w:color="000000"/>
            </w:tcBorders>
          </w:tcPr>
          <w:p w14:paraId="444B586B" w14:textId="77777777" w:rsid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w:t>
            </w:r>
          </w:p>
        </w:tc>
        <w:tc>
          <w:tcPr>
            <w:tcW w:w="2337" w:type="dxa"/>
            <w:tcBorders>
              <w:bottom w:val="single" w:sz="4" w:space="0" w:color="000000"/>
            </w:tcBorders>
          </w:tcPr>
          <w:p w14:paraId="198BD684" w14:textId="7EECF3F0" w:rsid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820B4B">
              <w:rPr>
                <w:rFonts w:ascii="Times New Roman" w:eastAsia="Times New Roman" w:hAnsi="Times New Roman" w:cs="Times New Roman"/>
                <w:color w:val="000000"/>
                <w:sz w:val="24"/>
                <w:szCs w:val="24"/>
              </w:rPr>
              <w:t>175</w:t>
            </w:r>
          </w:p>
        </w:tc>
      </w:tr>
      <w:tr w:rsidR="00820B4B" w14:paraId="3FC874BD" w14:textId="77777777" w:rsidTr="00412D88">
        <w:trPr>
          <w:jc w:val="center"/>
        </w:trPr>
        <w:tc>
          <w:tcPr>
            <w:tcW w:w="2818" w:type="dxa"/>
            <w:tcBorders>
              <w:top w:val="single" w:sz="4" w:space="0" w:color="000000"/>
            </w:tcBorders>
          </w:tcPr>
          <w:p w14:paraId="417E79E5" w14:textId="1650F411" w:rsidR="00820B4B" w:rsidRDefault="00820B4B" w:rsidP="00820B4B">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MM no </w:t>
            </w:r>
            <w:r w:rsidR="00CB1CB6">
              <w:rPr>
                <w:rFonts w:ascii="Times New Roman" w:eastAsia="Times New Roman" w:hAnsi="Times New Roman" w:cs="Times New Roman"/>
                <w:b/>
                <w:color w:val="000000"/>
                <w:sz w:val="24"/>
                <w:szCs w:val="24"/>
              </w:rPr>
              <w:t>c</w:t>
            </w:r>
            <w:r>
              <w:rPr>
                <w:rFonts w:ascii="Times New Roman" w:eastAsia="Times New Roman" w:hAnsi="Times New Roman" w:cs="Times New Roman"/>
                <w:b/>
                <w:color w:val="000000"/>
                <w:sz w:val="24"/>
                <w:szCs w:val="24"/>
              </w:rPr>
              <w:t xml:space="preserve">DNA </w:t>
            </w:r>
          </w:p>
        </w:tc>
        <w:tc>
          <w:tcPr>
            <w:tcW w:w="1490" w:type="dxa"/>
            <w:tcBorders>
              <w:top w:val="single" w:sz="4" w:space="0" w:color="000000"/>
            </w:tcBorders>
          </w:tcPr>
          <w:p w14:paraId="2C1725CD" w14:textId="77777777" w:rsid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21 </w:t>
            </w:r>
          </w:p>
        </w:tc>
        <w:tc>
          <w:tcPr>
            <w:tcW w:w="2337" w:type="dxa"/>
            <w:tcBorders>
              <w:top w:val="single" w:sz="4" w:space="0" w:color="000000"/>
            </w:tcBorders>
          </w:tcPr>
          <w:p w14:paraId="0F11FAA0" w14:textId="69343485" w:rsidR="00820B4B" w:rsidRPr="00820B4B" w:rsidRDefault="00820B4B" w:rsidP="00820B4B">
            <w:pPr>
              <w:pBdr>
                <w:top w:val="nil"/>
                <w:left w:val="nil"/>
                <w:bottom w:val="nil"/>
                <w:right w:val="nil"/>
                <w:between w:val="nil"/>
              </w:pBdr>
              <w:spacing w:line="360" w:lineRule="auto"/>
              <w:jc w:val="center"/>
              <w:rPr>
                <w:rFonts w:ascii="Times New Roman" w:eastAsia="Times New Roman" w:hAnsi="Times New Roman" w:cs="Times New Roman"/>
                <w:b/>
                <w:bCs/>
                <w:color w:val="000000"/>
                <w:sz w:val="24"/>
                <w:szCs w:val="24"/>
              </w:rPr>
            </w:pPr>
            <w:r w:rsidRPr="00820B4B">
              <w:rPr>
                <w:rFonts w:ascii="Times New Roman" w:eastAsia="Times New Roman" w:hAnsi="Times New Roman" w:cs="Times New Roman"/>
                <w:b/>
                <w:bCs/>
                <w:color w:val="000000"/>
                <w:sz w:val="24"/>
                <w:szCs w:val="24"/>
              </w:rPr>
              <w:t>294</w:t>
            </w:r>
          </w:p>
        </w:tc>
      </w:tr>
    </w:tbl>
    <w:p w14:paraId="08333B60"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07974A5" w14:textId="3AAFE992" w:rsidR="006579C0" w:rsidRDefault="006579C0" w:rsidP="00820B4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your Master mixes are ready and your </w:t>
      </w:r>
      <w:r w:rsidR="00CB1CB6">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DNA is diluted, we can start to prepare the qRT-PCR plates. To account for pipetting errors each sample will be run 3 times in technical replicates that will be averaged in the later analysis. Two groups will share one plate and each plate will prepare 48 wells (see attached plate scheme). </w:t>
      </w:r>
    </w:p>
    <w:p w14:paraId="3E7C9C35" w14:textId="77777777" w:rsidR="006579C0" w:rsidRDefault="006579C0" w:rsidP="006579C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Pipette 4 µl of DNA sample at the bottom of each well </w:t>
      </w:r>
    </w:p>
    <w:p w14:paraId="4D8174EB" w14:textId="3207D490" w:rsidR="006579C0"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OBS!</w:t>
      </w:r>
      <w:r>
        <w:rPr>
          <w:rFonts w:ascii="Times New Roman" w:eastAsia="Times New Roman" w:hAnsi="Times New Roman" w:cs="Times New Roman"/>
          <w:color w:val="000000"/>
          <w:sz w:val="24"/>
          <w:szCs w:val="24"/>
        </w:rPr>
        <w:t xml:space="preserve"> </w:t>
      </w:r>
      <w:r w:rsidR="00414400">
        <w:rPr>
          <w:rFonts w:ascii="Times New Roman" w:eastAsia="Times New Roman" w:hAnsi="Times New Roman" w:cs="Times New Roman"/>
          <w:color w:val="000000"/>
          <w:sz w:val="24"/>
          <w:szCs w:val="24"/>
        </w:rPr>
        <w:t>Take</w:t>
      </w:r>
      <w:r>
        <w:rPr>
          <w:rFonts w:ascii="Times New Roman" w:eastAsia="Times New Roman" w:hAnsi="Times New Roman" w:cs="Times New Roman"/>
          <w:color w:val="000000"/>
          <w:sz w:val="24"/>
          <w:szCs w:val="24"/>
        </w:rPr>
        <w:t xml:space="preserve"> care not to touch the sides and be precise! </w:t>
      </w:r>
    </w:p>
    <w:p w14:paraId="7A6F4923" w14:textId="77777777" w:rsidR="006579C0"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OBS!</w:t>
      </w:r>
      <w:r>
        <w:rPr>
          <w:rFonts w:ascii="Times New Roman" w:eastAsia="Times New Roman" w:hAnsi="Times New Roman" w:cs="Times New Roman"/>
          <w:color w:val="000000"/>
          <w:sz w:val="24"/>
          <w:szCs w:val="24"/>
        </w:rPr>
        <w:t xml:space="preserve"> Take your time and take care - which samples goes in which well? Use the scheme or make your own before starting! This is an essential step! </w:t>
      </w:r>
    </w:p>
    <w:p w14:paraId="1A55C7E4" w14:textId="77777777" w:rsidR="006579C0"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OBS!</w:t>
      </w:r>
      <w:r>
        <w:rPr>
          <w:rFonts w:ascii="Times New Roman" w:eastAsia="Times New Roman" w:hAnsi="Times New Roman" w:cs="Times New Roman"/>
          <w:color w:val="000000"/>
          <w:sz w:val="24"/>
          <w:szCs w:val="24"/>
        </w:rPr>
        <w:t xml:space="preserve"> You can pipet the three technical replicates with one tip, but always change tips between samples </w:t>
      </w:r>
    </w:p>
    <w:p w14:paraId="67E23930" w14:textId="1B2B167C" w:rsidR="006579C0" w:rsidRDefault="006579C0" w:rsidP="006579C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21 µl of MM in each well that that was assigned for this MM (</w:t>
      </w:r>
      <w:r w:rsidR="00CB1CB6">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 xml:space="preserve"> wells for MM_</w:t>
      </w:r>
      <w:r w:rsidR="00CB1CB6">
        <w:rPr>
          <w:rFonts w:ascii="Times New Roman" w:eastAsia="Times New Roman" w:hAnsi="Times New Roman" w:cs="Times New Roman"/>
          <w:color w:val="000000"/>
          <w:sz w:val="24"/>
          <w:szCs w:val="24"/>
        </w:rPr>
        <w:t>PP2A</w:t>
      </w:r>
      <w:r>
        <w:rPr>
          <w:rFonts w:ascii="Times New Roman" w:eastAsia="Times New Roman" w:hAnsi="Times New Roman" w:cs="Times New Roman"/>
          <w:color w:val="000000"/>
          <w:sz w:val="24"/>
          <w:szCs w:val="24"/>
        </w:rPr>
        <w:t>,</w:t>
      </w:r>
      <w:r w:rsidR="00CB1CB6">
        <w:rPr>
          <w:rFonts w:ascii="Times New Roman" w:eastAsia="Times New Roman" w:hAnsi="Times New Roman" w:cs="Times New Roman"/>
          <w:color w:val="000000"/>
          <w:sz w:val="24"/>
          <w:szCs w:val="24"/>
        </w:rPr>
        <w:t xml:space="preserve"> 12 wells for MM_GFP,</w:t>
      </w:r>
      <w:r>
        <w:rPr>
          <w:rFonts w:ascii="Times New Roman" w:eastAsia="Times New Roman" w:hAnsi="Times New Roman" w:cs="Times New Roman"/>
          <w:color w:val="000000"/>
          <w:sz w:val="24"/>
          <w:szCs w:val="24"/>
        </w:rPr>
        <w:t xml:space="preserve"> </w:t>
      </w:r>
      <w:r w:rsidR="00CB1CB6">
        <w:rPr>
          <w:rFonts w:ascii="Times New Roman" w:eastAsia="Times New Roman" w:hAnsi="Times New Roman" w:cs="Times New Roman"/>
          <w:color w:val="000000"/>
          <w:sz w:val="24"/>
          <w:szCs w:val="24"/>
        </w:rPr>
        <w:t xml:space="preserve">12 </w:t>
      </w:r>
      <w:r>
        <w:rPr>
          <w:rFonts w:ascii="Times New Roman" w:eastAsia="Times New Roman" w:hAnsi="Times New Roman" w:cs="Times New Roman"/>
          <w:color w:val="000000"/>
          <w:sz w:val="24"/>
          <w:szCs w:val="24"/>
        </w:rPr>
        <w:t>wells for MM_</w:t>
      </w:r>
      <w:r w:rsidR="00CB1CB6">
        <w:rPr>
          <w:rFonts w:ascii="Times New Roman" w:eastAsia="Times New Roman" w:hAnsi="Times New Roman" w:cs="Times New Roman"/>
          <w:color w:val="000000"/>
          <w:sz w:val="24"/>
          <w:szCs w:val="24"/>
        </w:rPr>
        <w:t>CP and 12 for 6K2GFP</w:t>
      </w:r>
      <w:r>
        <w:rPr>
          <w:rFonts w:ascii="Times New Roman" w:eastAsia="Times New Roman" w:hAnsi="Times New Roman" w:cs="Times New Roman"/>
          <w:color w:val="000000"/>
          <w:sz w:val="24"/>
          <w:szCs w:val="24"/>
        </w:rPr>
        <w:t xml:space="preserve">) </w:t>
      </w:r>
    </w:p>
    <w:p w14:paraId="6CB8CB97" w14:textId="6442031D" w:rsidR="006579C0"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r w:rsidRPr="00CB1CB6">
        <w:rPr>
          <w:rFonts w:ascii="Times New Roman" w:eastAsia="Times New Roman" w:hAnsi="Times New Roman" w:cs="Times New Roman"/>
          <w:b/>
          <w:bCs/>
          <w:color w:val="000000"/>
          <w:sz w:val="24"/>
          <w:szCs w:val="24"/>
        </w:rPr>
        <w:t>OBS!</w:t>
      </w:r>
      <w:r>
        <w:rPr>
          <w:rFonts w:ascii="Times New Roman" w:eastAsia="Times New Roman" w:hAnsi="Times New Roman" w:cs="Times New Roman"/>
          <w:color w:val="000000"/>
          <w:sz w:val="24"/>
          <w:szCs w:val="24"/>
        </w:rPr>
        <w:t xml:space="preserve"> This time, pipette at the side of the well so you can use one tip for </w:t>
      </w:r>
      <w:r w:rsidR="00414400">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wells, this will reduce your differences due to different tips!  </w:t>
      </w:r>
    </w:p>
    <w:p w14:paraId="086741F1" w14:textId="2B6DCF83" w:rsidR="006579C0" w:rsidRDefault="006579C0" w:rsidP="006579C0">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When both groups have pipetted their plates. Seal them tight with a plate seal and leave them on ice. The qRT-PCR will be run over </w:t>
      </w:r>
      <w:r w:rsidR="00414400">
        <w:rPr>
          <w:rFonts w:ascii="Times New Roman" w:eastAsia="Times New Roman" w:hAnsi="Times New Roman" w:cs="Times New Roman"/>
          <w:color w:val="000000"/>
          <w:sz w:val="24"/>
          <w:szCs w:val="24"/>
        </w:rPr>
        <w:t>night,</w:t>
      </w:r>
      <w:r>
        <w:rPr>
          <w:rFonts w:ascii="Times New Roman" w:eastAsia="Times New Roman" w:hAnsi="Times New Roman" w:cs="Times New Roman"/>
          <w:color w:val="000000"/>
          <w:sz w:val="24"/>
          <w:szCs w:val="24"/>
        </w:rPr>
        <w:t xml:space="preserve"> and we will discuss the results the next day. </w:t>
      </w:r>
    </w:p>
    <w:p w14:paraId="6A3402AD" w14:textId="77777777" w:rsidR="000847ED" w:rsidRDefault="000847ED" w:rsidP="000847ED">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lang w:val="en-GB"/>
        </w:rPr>
      </w:pPr>
    </w:p>
    <w:p w14:paraId="2B98EDD0" w14:textId="2ED5C4E3" w:rsidR="00CB1CB6" w:rsidRPr="000847ED" w:rsidRDefault="000847ED" w:rsidP="000847ED">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lang w:val="en-GB"/>
        </w:rPr>
      </w:pPr>
      <w:r>
        <w:rPr>
          <w:rFonts w:ascii="Times New Roman" w:eastAsia="Times New Roman" w:hAnsi="Times New Roman" w:cs="Times New Roman"/>
          <w:b/>
          <w:bCs/>
          <w:color w:val="000000"/>
          <w:sz w:val="24"/>
          <w:szCs w:val="24"/>
          <w:lang w:val="en-GB"/>
        </w:rPr>
        <w:t xml:space="preserve">Suggested </w:t>
      </w:r>
      <w:r w:rsidRPr="000847ED">
        <w:rPr>
          <w:rFonts w:ascii="Times New Roman" w:eastAsia="Times New Roman" w:hAnsi="Times New Roman" w:cs="Times New Roman"/>
          <w:b/>
          <w:bCs/>
          <w:color w:val="000000"/>
          <w:sz w:val="24"/>
          <w:szCs w:val="24"/>
          <w:lang w:val="en-GB"/>
        </w:rPr>
        <w:t xml:space="preserve">qPCR </w:t>
      </w:r>
      <w:r>
        <w:rPr>
          <w:rFonts w:ascii="Times New Roman" w:eastAsia="Times New Roman" w:hAnsi="Times New Roman" w:cs="Times New Roman"/>
          <w:b/>
          <w:bCs/>
          <w:color w:val="000000"/>
          <w:sz w:val="24"/>
          <w:szCs w:val="24"/>
          <w:lang w:val="en-GB"/>
        </w:rPr>
        <w:t>L</w:t>
      </w:r>
      <w:r w:rsidRPr="000847ED">
        <w:rPr>
          <w:rFonts w:ascii="Times New Roman" w:eastAsia="Times New Roman" w:hAnsi="Times New Roman" w:cs="Times New Roman"/>
          <w:b/>
          <w:bCs/>
          <w:color w:val="000000"/>
          <w:sz w:val="24"/>
          <w:szCs w:val="24"/>
          <w:lang w:val="en-GB"/>
        </w:rPr>
        <w:t>ayout</w:t>
      </w:r>
      <w:r>
        <w:rPr>
          <w:rFonts w:ascii="Times New Roman" w:eastAsia="Times New Roman" w:hAnsi="Times New Roman" w:cs="Times New Roman"/>
          <w:b/>
          <w:bCs/>
          <w:color w:val="000000"/>
          <w:sz w:val="24"/>
          <w:szCs w:val="24"/>
          <w:lang w:val="en-GB"/>
        </w:rPr>
        <w:t xml:space="preserve">: </w:t>
      </w:r>
    </w:p>
    <w:p w14:paraId="07CB508D" w14:textId="7D69689A" w:rsidR="000847ED" w:rsidRDefault="000847ED" w:rsidP="000847ED">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s-CO"/>
        </w:rPr>
      </w:pPr>
      <w:r w:rsidRPr="000847ED">
        <w:rPr>
          <w:rFonts w:ascii="Times New Roman" w:eastAsia="Times New Roman" w:hAnsi="Times New Roman" w:cs="Times New Roman"/>
          <w:noProof/>
          <w:color w:val="000000"/>
          <w:sz w:val="24"/>
          <w:szCs w:val="24"/>
        </w:rPr>
        <w:drawing>
          <wp:inline distT="0" distB="0" distL="0" distR="0" wp14:anchorId="4FDECCB6" wp14:editId="098C69D6">
            <wp:extent cx="5943600" cy="3704590"/>
            <wp:effectExtent l="0" t="0" r="0" b="0"/>
            <wp:docPr id="6" name="Picture 5" descr="A table with green and white text&#10;&#10;Description automatically generated">
              <a:extLst xmlns:a="http://schemas.openxmlformats.org/drawingml/2006/main">
                <a:ext uri="{FF2B5EF4-FFF2-40B4-BE49-F238E27FC236}">
                  <a16:creationId xmlns:a16="http://schemas.microsoft.com/office/drawing/2014/main" id="{BDD6B61C-3DB8-71B0-C73F-305F68689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table with green and white text&#10;&#10;Description automatically generated">
                      <a:extLst>
                        <a:ext uri="{FF2B5EF4-FFF2-40B4-BE49-F238E27FC236}">
                          <a16:creationId xmlns:a16="http://schemas.microsoft.com/office/drawing/2014/main" id="{BDD6B61C-3DB8-71B0-C73F-305F68689C08}"/>
                        </a:ext>
                      </a:extLst>
                    </pic:cNvPr>
                    <pic:cNvPicPr>
                      <a:picLocks noChangeAspect="1"/>
                    </pic:cNvPicPr>
                  </pic:nvPicPr>
                  <pic:blipFill>
                    <a:blip r:embed="rId10"/>
                    <a:stretch>
                      <a:fillRect/>
                    </a:stretch>
                  </pic:blipFill>
                  <pic:spPr>
                    <a:xfrm>
                      <a:off x="0" y="0"/>
                      <a:ext cx="5943600" cy="3704590"/>
                    </a:xfrm>
                    <a:prstGeom prst="rect">
                      <a:avLst/>
                    </a:prstGeom>
                  </pic:spPr>
                </pic:pic>
              </a:graphicData>
            </a:graphic>
          </wp:inline>
        </w:drawing>
      </w:r>
    </w:p>
    <w:p w14:paraId="0576F1FC" w14:textId="77777777" w:rsidR="000847ED" w:rsidRPr="000847ED" w:rsidRDefault="000847ED" w:rsidP="000847ED">
      <w:pPr>
        <w:pBdr>
          <w:top w:val="nil"/>
          <w:left w:val="nil"/>
          <w:bottom w:val="nil"/>
          <w:right w:val="nil"/>
          <w:between w:val="nil"/>
        </w:pBdr>
        <w:spacing w:after="0" w:line="360" w:lineRule="auto"/>
        <w:rPr>
          <w:rFonts w:ascii="Times New Roman" w:eastAsia="Times New Roman" w:hAnsi="Times New Roman" w:cs="Times New Roman"/>
          <w:color w:val="000000"/>
          <w:sz w:val="24"/>
          <w:szCs w:val="24"/>
          <w:lang w:val="es-CO"/>
        </w:rPr>
      </w:pPr>
    </w:p>
    <w:p w14:paraId="0C8BA37B" w14:textId="77777777" w:rsidR="006579C0" w:rsidRPr="00583E36"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b/>
          <w:color w:val="FF0000"/>
          <w:sz w:val="24"/>
          <w:szCs w:val="24"/>
          <w:lang w:val="sv-SE"/>
        </w:rPr>
      </w:pPr>
      <w:r w:rsidRPr="00583E36">
        <w:rPr>
          <w:rFonts w:ascii="Times New Roman" w:eastAsia="Times New Roman" w:hAnsi="Times New Roman" w:cs="Times New Roman"/>
          <w:b/>
          <w:color w:val="000000"/>
          <w:sz w:val="24"/>
          <w:szCs w:val="24"/>
          <w:lang w:val="sv-SE"/>
        </w:rPr>
        <w:t xml:space="preserve">qRT-PCR Program: </w:t>
      </w:r>
    </w:p>
    <w:p w14:paraId="640B4C45" w14:textId="670DDC46" w:rsidR="006579C0" w:rsidRPr="005E6B8D"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lang w:val="sv-SE"/>
        </w:rPr>
      </w:pPr>
      <w:r w:rsidRPr="005E6B8D">
        <w:rPr>
          <w:rFonts w:ascii="Times New Roman" w:eastAsia="Times New Roman" w:hAnsi="Times New Roman" w:cs="Times New Roman"/>
          <w:color w:val="000000"/>
          <w:sz w:val="24"/>
          <w:szCs w:val="24"/>
          <w:lang w:val="sv-SE"/>
        </w:rPr>
        <w:t xml:space="preserve">1. </w:t>
      </w:r>
      <w:r w:rsidRPr="005E6B8D">
        <w:rPr>
          <w:rFonts w:ascii="Times New Roman" w:eastAsia="Times New Roman" w:hAnsi="Times New Roman" w:cs="Times New Roman"/>
          <w:color w:val="000000"/>
          <w:sz w:val="24"/>
          <w:szCs w:val="24"/>
          <w:lang w:val="sv-SE"/>
        </w:rPr>
        <w:tab/>
        <w:t xml:space="preserve">95.0 C </w:t>
      </w:r>
      <w:r w:rsidRPr="005E6B8D">
        <w:rPr>
          <w:rFonts w:ascii="Times New Roman" w:eastAsia="Times New Roman" w:hAnsi="Times New Roman" w:cs="Times New Roman"/>
          <w:color w:val="000000"/>
          <w:sz w:val="24"/>
          <w:szCs w:val="24"/>
          <w:lang w:val="sv-SE"/>
        </w:rPr>
        <w:tab/>
      </w:r>
      <w:r w:rsidRPr="005E6B8D">
        <w:rPr>
          <w:rFonts w:ascii="Times New Roman" w:eastAsia="Times New Roman" w:hAnsi="Times New Roman" w:cs="Times New Roman"/>
          <w:color w:val="000000"/>
          <w:sz w:val="24"/>
          <w:szCs w:val="24"/>
          <w:lang w:val="sv-SE"/>
        </w:rPr>
        <w:tab/>
        <w:t>15:00 min</w:t>
      </w:r>
      <w:r w:rsidR="00685608">
        <w:rPr>
          <w:rFonts w:ascii="Times New Roman" w:eastAsia="Times New Roman" w:hAnsi="Times New Roman" w:cs="Times New Roman"/>
          <w:color w:val="000000"/>
          <w:sz w:val="24"/>
          <w:szCs w:val="24"/>
          <w:lang w:val="sv-SE"/>
        </w:rPr>
        <w:t xml:space="preserve"> </w:t>
      </w:r>
      <w:r w:rsidR="00685608">
        <w:rPr>
          <w:rFonts w:ascii="Times New Roman" w:eastAsia="Times New Roman" w:hAnsi="Times New Roman" w:cs="Times New Roman"/>
          <w:color w:val="000000"/>
          <w:sz w:val="24"/>
          <w:szCs w:val="24"/>
          <w:lang w:val="sv-SE"/>
        </w:rPr>
        <w:tab/>
        <w:t>Denaturation</w:t>
      </w:r>
    </w:p>
    <w:p w14:paraId="2079E1D0" w14:textId="04D42147" w:rsidR="006579C0" w:rsidRPr="005E6B8D"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lang w:val="sv-SE"/>
        </w:rPr>
      </w:pPr>
      <w:r w:rsidRPr="005E6B8D">
        <w:rPr>
          <w:rFonts w:ascii="Times New Roman" w:eastAsia="Times New Roman" w:hAnsi="Times New Roman" w:cs="Times New Roman"/>
          <w:color w:val="000000"/>
          <w:sz w:val="24"/>
          <w:szCs w:val="24"/>
          <w:lang w:val="sv-SE"/>
        </w:rPr>
        <w:t>2.  95.0 C</w:t>
      </w:r>
      <w:r w:rsidRPr="005E6B8D">
        <w:rPr>
          <w:rFonts w:ascii="Times New Roman" w:eastAsia="Times New Roman" w:hAnsi="Times New Roman" w:cs="Times New Roman"/>
          <w:color w:val="000000"/>
          <w:sz w:val="24"/>
          <w:szCs w:val="24"/>
          <w:lang w:val="sv-SE"/>
        </w:rPr>
        <w:tab/>
      </w:r>
      <w:r w:rsidRPr="005E6B8D">
        <w:rPr>
          <w:rFonts w:ascii="Times New Roman" w:eastAsia="Times New Roman" w:hAnsi="Times New Roman" w:cs="Times New Roman"/>
          <w:color w:val="000000"/>
          <w:sz w:val="24"/>
          <w:szCs w:val="24"/>
          <w:lang w:val="sv-SE"/>
        </w:rPr>
        <w:tab/>
        <w:t>00:15 min</w:t>
      </w:r>
      <w:r w:rsidR="00685608">
        <w:rPr>
          <w:rFonts w:ascii="Times New Roman" w:eastAsia="Times New Roman" w:hAnsi="Times New Roman" w:cs="Times New Roman"/>
          <w:color w:val="000000"/>
          <w:sz w:val="24"/>
          <w:szCs w:val="24"/>
          <w:lang w:val="sv-SE"/>
        </w:rPr>
        <w:t xml:space="preserve"> </w:t>
      </w:r>
      <w:r w:rsidR="00685608">
        <w:rPr>
          <w:rFonts w:ascii="Times New Roman" w:eastAsia="Times New Roman" w:hAnsi="Times New Roman" w:cs="Times New Roman"/>
          <w:color w:val="000000"/>
          <w:sz w:val="24"/>
          <w:szCs w:val="24"/>
          <w:lang w:val="sv-SE"/>
        </w:rPr>
        <w:tab/>
        <w:t>Amplification</w:t>
      </w:r>
    </w:p>
    <w:p w14:paraId="7ED8ADDE" w14:textId="77777777" w:rsidR="006579C0" w:rsidRPr="00CE2B05"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lang w:val="sv-SE"/>
        </w:rPr>
      </w:pPr>
      <w:r w:rsidRPr="00CE2B05">
        <w:rPr>
          <w:rFonts w:ascii="Times New Roman" w:eastAsia="Times New Roman" w:hAnsi="Times New Roman" w:cs="Times New Roman"/>
          <w:color w:val="000000"/>
          <w:sz w:val="24"/>
          <w:szCs w:val="24"/>
          <w:lang w:val="sv-SE"/>
        </w:rPr>
        <w:t>3.  60.0 C</w:t>
      </w:r>
      <w:r w:rsidRPr="00CE2B05">
        <w:rPr>
          <w:rFonts w:ascii="Times New Roman" w:eastAsia="Times New Roman" w:hAnsi="Times New Roman" w:cs="Times New Roman"/>
          <w:color w:val="000000"/>
          <w:sz w:val="24"/>
          <w:szCs w:val="24"/>
          <w:lang w:val="sv-SE"/>
        </w:rPr>
        <w:tab/>
      </w:r>
      <w:r w:rsidRPr="00CE2B05">
        <w:rPr>
          <w:rFonts w:ascii="Times New Roman" w:eastAsia="Times New Roman" w:hAnsi="Times New Roman" w:cs="Times New Roman"/>
          <w:color w:val="000000"/>
          <w:sz w:val="24"/>
          <w:szCs w:val="24"/>
          <w:lang w:val="sv-SE"/>
        </w:rPr>
        <w:tab/>
        <w:t>00:30 min</w:t>
      </w:r>
    </w:p>
    <w:p w14:paraId="59931E86" w14:textId="5331DFFD" w:rsidR="006579C0" w:rsidRPr="00583E36"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lang w:val="en-GB"/>
        </w:rPr>
      </w:pPr>
      <w:r w:rsidRPr="00CE2B05">
        <w:rPr>
          <w:rFonts w:ascii="Times New Roman" w:eastAsia="Times New Roman" w:hAnsi="Times New Roman" w:cs="Times New Roman"/>
          <w:color w:val="000000"/>
          <w:sz w:val="24"/>
          <w:szCs w:val="24"/>
          <w:lang w:val="sv-SE"/>
        </w:rPr>
        <w:t xml:space="preserve">4.  </w:t>
      </w:r>
      <w:r w:rsidRPr="00583E36">
        <w:rPr>
          <w:rFonts w:ascii="Times New Roman" w:eastAsia="Times New Roman" w:hAnsi="Times New Roman" w:cs="Times New Roman"/>
          <w:color w:val="000000"/>
          <w:sz w:val="24"/>
          <w:szCs w:val="24"/>
          <w:lang w:val="en-GB"/>
        </w:rPr>
        <w:t xml:space="preserve">95.0 C </w:t>
      </w:r>
      <w:r w:rsidRPr="00583E36">
        <w:rPr>
          <w:rFonts w:ascii="Times New Roman" w:eastAsia="Times New Roman" w:hAnsi="Times New Roman" w:cs="Times New Roman"/>
          <w:color w:val="000000"/>
          <w:sz w:val="24"/>
          <w:szCs w:val="24"/>
          <w:lang w:val="en-GB"/>
        </w:rPr>
        <w:tab/>
      </w:r>
      <w:r w:rsidRPr="00583E36">
        <w:rPr>
          <w:rFonts w:ascii="Times New Roman" w:eastAsia="Times New Roman" w:hAnsi="Times New Roman" w:cs="Times New Roman"/>
          <w:color w:val="000000"/>
          <w:sz w:val="24"/>
          <w:szCs w:val="24"/>
          <w:lang w:val="en-GB"/>
        </w:rPr>
        <w:tab/>
        <w:t xml:space="preserve">01:00 min </w:t>
      </w:r>
      <w:r w:rsidR="00685608" w:rsidRPr="00583E36">
        <w:rPr>
          <w:rFonts w:ascii="Times New Roman" w:eastAsia="Times New Roman" w:hAnsi="Times New Roman" w:cs="Times New Roman"/>
          <w:color w:val="000000"/>
          <w:sz w:val="24"/>
          <w:szCs w:val="24"/>
          <w:lang w:val="en-GB"/>
        </w:rPr>
        <w:tab/>
        <w:t>Melting curve</w:t>
      </w:r>
    </w:p>
    <w:p w14:paraId="7C06E4B3" w14:textId="77777777" w:rsidR="006579C0" w:rsidRDefault="006579C0" w:rsidP="006579C0">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Repeat steps 2-3 40x </w:t>
      </w:r>
    </w:p>
    <w:p w14:paraId="6DEB62EC" w14:textId="599B67E3" w:rsidR="00A316E3" w:rsidRDefault="00A316E3" w:rsidP="00A316E3">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p>
    <w:p w14:paraId="5F55C4AE" w14:textId="77777777" w:rsidR="00A316E3" w:rsidRDefault="00A316E3" w:rsidP="00A316E3">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p>
    <w:p w14:paraId="62A8C49D" w14:textId="77777777" w:rsidR="000847ED" w:rsidRDefault="000847ED" w:rsidP="00CB1CB6">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p>
    <w:p w14:paraId="6DB95CA1" w14:textId="77777777" w:rsidR="00583E36" w:rsidRDefault="00583E36" w:rsidP="00CB1CB6">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p>
    <w:p w14:paraId="1975468B" w14:textId="77777777" w:rsidR="00583E36" w:rsidRDefault="00583E36" w:rsidP="00CB1CB6">
      <w:pPr>
        <w:pBdr>
          <w:top w:val="nil"/>
          <w:left w:val="nil"/>
          <w:bottom w:val="nil"/>
          <w:right w:val="nil"/>
          <w:between w:val="nil"/>
        </w:pBdr>
        <w:spacing w:after="0" w:line="360" w:lineRule="auto"/>
        <w:ind w:left="420"/>
        <w:rPr>
          <w:rFonts w:ascii="Times New Roman" w:eastAsia="Times New Roman" w:hAnsi="Times New Roman" w:cs="Times New Roman"/>
          <w:color w:val="000000"/>
          <w:sz w:val="24"/>
          <w:szCs w:val="24"/>
        </w:rPr>
      </w:pPr>
    </w:p>
    <w:p w14:paraId="389F295E"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D02C2EE" w14:textId="77777777" w:rsidR="006579C0" w:rsidRDefault="006579C0" w:rsidP="006579C0">
      <w:pPr>
        <w:pBdr>
          <w:top w:val="nil"/>
          <w:left w:val="nil"/>
          <w:bottom w:val="single" w:sz="4" w:space="1" w:color="000000"/>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Day 18: Discussion of qRT-PCR results </w:t>
      </w:r>
    </w:p>
    <w:p w14:paraId="7DFCFEBF"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DC5E0DE" w14:textId="07F7DCD1"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On the last day of this practical we will analyze your </w:t>
      </w:r>
      <w:r w:rsidR="00556961">
        <w:rPr>
          <w:rFonts w:ascii="Times New Roman" w:eastAsia="Times New Roman" w:hAnsi="Times New Roman" w:cs="Times New Roman"/>
          <w:color w:val="000000"/>
          <w:sz w:val="24"/>
          <w:szCs w:val="24"/>
        </w:rPr>
        <w:t xml:space="preserve">Fluorescence intensity values and </w:t>
      </w:r>
      <w:r>
        <w:rPr>
          <w:rFonts w:ascii="Times New Roman" w:eastAsia="Times New Roman" w:hAnsi="Times New Roman" w:cs="Times New Roman"/>
          <w:color w:val="000000"/>
          <w:sz w:val="24"/>
          <w:szCs w:val="24"/>
        </w:rPr>
        <w:t xml:space="preserve">qRT-PCR results and discuss the outcomes of TuMV disease in </w:t>
      </w:r>
      <w:r>
        <w:rPr>
          <w:rFonts w:ascii="Times New Roman" w:eastAsia="Times New Roman" w:hAnsi="Times New Roman" w:cs="Times New Roman"/>
          <w:i/>
          <w:color w:val="000000"/>
          <w:sz w:val="24"/>
          <w:szCs w:val="24"/>
        </w:rPr>
        <w:t>Nicotiana benthamiana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Please bring your laptop for this exercise. </w:t>
      </w:r>
    </w:p>
    <w:p w14:paraId="5B508BAC" w14:textId="77777777" w:rsidR="006579C0" w:rsidRDefault="006579C0" w:rsidP="006579C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D397D91" w14:textId="2DECF506" w:rsidR="00C35DAA" w:rsidRPr="00CB1CB6" w:rsidRDefault="006579C0" w:rsidP="00CB1CB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will have to write a report in </w:t>
      </w:r>
      <w:r w:rsidR="00556961">
        <w:rPr>
          <w:rFonts w:ascii="Times New Roman" w:eastAsia="Times New Roman" w:hAnsi="Times New Roman" w:cs="Times New Roman"/>
          <w:color w:val="000000"/>
          <w:sz w:val="24"/>
          <w:szCs w:val="24"/>
        </w:rPr>
        <w:t>the form</w:t>
      </w:r>
      <w:r>
        <w:rPr>
          <w:rFonts w:ascii="Times New Roman" w:eastAsia="Times New Roman" w:hAnsi="Times New Roman" w:cs="Times New Roman"/>
          <w:color w:val="000000"/>
          <w:sz w:val="24"/>
          <w:szCs w:val="24"/>
        </w:rPr>
        <w:t xml:space="preserve"> of a scientific paper (see </w:t>
      </w:r>
      <w:r>
        <w:rPr>
          <w:rFonts w:ascii="Times New Roman" w:eastAsia="Times New Roman" w:hAnsi="Times New Roman" w:cs="Times New Roman"/>
          <w:i/>
          <w:color w:val="000000"/>
          <w:sz w:val="24"/>
          <w:szCs w:val="24"/>
        </w:rPr>
        <w:t>Lab Reports - Instructions</w:t>
      </w:r>
      <w:r>
        <w:rPr>
          <w:rFonts w:ascii="Times New Roman" w:eastAsia="Times New Roman" w:hAnsi="Times New Roman" w:cs="Times New Roman"/>
          <w:color w:val="000000"/>
          <w:sz w:val="24"/>
          <w:szCs w:val="24"/>
        </w:rPr>
        <w:t xml:space="preserve"> on Canvas) for this practical. </w:t>
      </w:r>
      <w:bookmarkStart w:id="3" w:name="_Hlk184393004"/>
      <w:r>
        <w:rPr>
          <w:rFonts w:ascii="Times New Roman" w:eastAsia="Times New Roman" w:hAnsi="Times New Roman" w:cs="Times New Roman"/>
          <w:b/>
          <w:color w:val="000000"/>
          <w:sz w:val="24"/>
          <w:szCs w:val="24"/>
        </w:rPr>
        <w:t xml:space="preserve">Your individual reports should be uploaded on CANVAS (Deadline </w:t>
      </w:r>
      <w:r w:rsidR="00CB1CB6" w:rsidRPr="00CB1CB6">
        <w:rPr>
          <w:rFonts w:ascii="Times New Roman" w:eastAsia="Times New Roman" w:hAnsi="Times New Roman" w:cs="Times New Roman"/>
          <w:b/>
          <w:color w:val="C00000"/>
          <w:sz w:val="24"/>
          <w:szCs w:val="24"/>
        </w:rPr>
        <w:t>X</w:t>
      </w:r>
      <w:r w:rsidR="00CB1CB6">
        <w:rPr>
          <w:rFonts w:ascii="Times New Roman" w:eastAsia="Times New Roman" w:hAnsi="Times New Roman" w:cs="Times New Roman"/>
          <w:b/>
          <w:color w:val="000000"/>
          <w:sz w:val="24"/>
          <w:szCs w:val="24"/>
        </w:rPr>
        <w:t xml:space="preserve"> December</w:t>
      </w:r>
      <w:r>
        <w:rPr>
          <w:rFonts w:ascii="Times New Roman" w:eastAsia="Times New Roman" w:hAnsi="Times New Roman" w:cs="Times New Roman"/>
          <w:b/>
          <w:color w:val="000000"/>
          <w:sz w:val="24"/>
          <w:szCs w:val="24"/>
        </w:rPr>
        <w:t xml:space="preserve"> 202</w:t>
      </w:r>
      <w:r w:rsidR="00CB1CB6">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6 pm). </w:t>
      </w:r>
      <w:bookmarkEnd w:id="3"/>
    </w:p>
    <w:p w14:paraId="1192DDF9" w14:textId="77777777" w:rsidR="00C35DAA" w:rsidRDefault="00C35DAA">
      <w:pPr>
        <w:spacing w:line="240" w:lineRule="auto"/>
        <w:rPr>
          <w:rFonts w:ascii="Arial" w:eastAsia="Arial" w:hAnsi="Arial" w:cs="Arial"/>
        </w:rPr>
      </w:pPr>
    </w:p>
    <w:p w14:paraId="4A5A5912" w14:textId="77777777" w:rsidR="00C35DAA" w:rsidRDefault="00C35DAA">
      <w:pPr>
        <w:spacing w:line="240" w:lineRule="auto"/>
        <w:rPr>
          <w:rFonts w:ascii="Arial" w:eastAsia="Arial" w:hAnsi="Arial" w:cs="Arial"/>
        </w:rPr>
      </w:pPr>
    </w:p>
    <w:p w14:paraId="0717E98D" w14:textId="77777777" w:rsidR="00C35DAA" w:rsidRDefault="00C35DAA">
      <w:pPr>
        <w:rPr>
          <w:rFonts w:ascii="Arial" w:eastAsia="Arial" w:hAnsi="Arial" w:cs="Arial"/>
        </w:rPr>
      </w:pPr>
    </w:p>
    <w:sectPr w:rsidR="00C35DA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4B0490E-116E-4EB9-BD80-0F2E9E452FC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028B2DC-FBA1-4D7F-BD88-04021121B073}"/>
    <w:embedBold r:id="rId3" w:fontKey="{5C15253B-D826-432C-8C45-F40751C1C693}"/>
    <w:embedItalic r:id="rId4" w:fontKey="{D88F8F51-C0AD-48E9-BC80-48817A71484C}"/>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Bold r:id="rId5" w:fontKey="{4276671A-BDD7-4439-B244-8573E562B0B4}"/>
  </w:font>
  <w:font w:name="Segoe UI">
    <w:panose1 w:val="020B0502040204020203"/>
    <w:charset w:val="00"/>
    <w:family w:val="swiss"/>
    <w:pitch w:val="variable"/>
    <w:sig w:usb0="E4002EFF" w:usb1="C000E47F" w:usb2="00000009" w:usb3="00000000" w:csb0="000001FF" w:csb1="00000000"/>
    <w:embedRegular r:id="rId6" w:fontKey="{505FE628-4547-4E40-8A75-F36D0E44F523}"/>
  </w:font>
  <w:font w:name="Georgia">
    <w:panose1 w:val="02040502050405020303"/>
    <w:charset w:val="00"/>
    <w:family w:val="roman"/>
    <w:pitch w:val="variable"/>
    <w:sig w:usb0="00000287" w:usb1="00000000" w:usb2="00000000" w:usb3="00000000" w:csb0="0000009F" w:csb1="00000000"/>
    <w:embedRegular r:id="rId7" w:fontKey="{9FF1C86E-2A6F-46F0-9FFA-F60871C16F98}"/>
    <w:embedItalic r:id="rId8" w:fontKey="{952ECB8B-ACCD-4EDA-B2B0-979DE525B898}"/>
  </w:font>
  <w:font w:name="Arial Narrow">
    <w:panose1 w:val="020B0606020202030204"/>
    <w:charset w:val="00"/>
    <w:family w:val="swiss"/>
    <w:pitch w:val="variable"/>
    <w:sig w:usb0="00000287" w:usb1="00000800" w:usb2="00000000" w:usb3="00000000" w:csb0="0000009F" w:csb1="00000000"/>
    <w:embedRegular r:id="rId9" w:fontKey="{505F15F5-7CBC-4C9D-836F-AF0F629BCFB7}"/>
    <w:embedBold r:id="rId10" w:fontKey="{017FE8A3-153C-4C72-9DD4-15DB2F666194}"/>
    <w:embedBoldItalic r:id="rId11" w:fontKey="{84C82C7E-0154-49C4-A354-565A84EE058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2" w:fontKey="{C44E415F-0C3F-407B-BE03-47262E8188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B1DA5"/>
    <w:multiLevelType w:val="hybridMultilevel"/>
    <w:tmpl w:val="1CA073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385D34"/>
    <w:multiLevelType w:val="hybridMultilevel"/>
    <w:tmpl w:val="59F22A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D36FBF"/>
    <w:multiLevelType w:val="multilevel"/>
    <w:tmpl w:val="9BE051DC"/>
    <w:lvl w:ilvl="0">
      <w:start w:val="8"/>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7CF1016"/>
    <w:multiLevelType w:val="multilevel"/>
    <w:tmpl w:val="B3F8E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732D3E"/>
    <w:multiLevelType w:val="hybridMultilevel"/>
    <w:tmpl w:val="0C78AD8E"/>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D2A10DA"/>
    <w:multiLevelType w:val="hybridMultilevel"/>
    <w:tmpl w:val="45FC510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02571DE"/>
    <w:multiLevelType w:val="multilevel"/>
    <w:tmpl w:val="29889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7075C4"/>
    <w:multiLevelType w:val="hybridMultilevel"/>
    <w:tmpl w:val="270418AA"/>
    <w:lvl w:ilvl="0" w:tplc="5DDAFBF8">
      <w:start w:val="8"/>
      <w:numFmt w:val="bullet"/>
      <w:lvlText w:val=""/>
      <w:lvlJc w:val="left"/>
      <w:pPr>
        <w:ind w:left="1080" w:hanging="360"/>
      </w:pPr>
      <w:rPr>
        <w:rFonts w:ascii="Wingdings" w:eastAsiaTheme="minorHAnsi" w:hAnsi="Wingdings" w:cs="Times New Roman"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8" w15:restartNumberingAfterBreak="0">
    <w:nsid w:val="44E12FFC"/>
    <w:multiLevelType w:val="hybridMultilevel"/>
    <w:tmpl w:val="0C78AD8E"/>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49587D5B"/>
    <w:multiLevelType w:val="hybridMultilevel"/>
    <w:tmpl w:val="98DE0B9E"/>
    <w:lvl w:ilvl="0" w:tplc="0A84DCA8">
      <w:start w:val="1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4D7125CF"/>
    <w:multiLevelType w:val="multilevel"/>
    <w:tmpl w:val="3D0E8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41D1A7F"/>
    <w:multiLevelType w:val="multilevel"/>
    <w:tmpl w:val="7D3E2EF0"/>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 w15:restartNumberingAfterBreak="0">
    <w:nsid w:val="57826985"/>
    <w:multiLevelType w:val="hybridMultilevel"/>
    <w:tmpl w:val="1CA073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0B670C9"/>
    <w:multiLevelType w:val="hybridMultilevel"/>
    <w:tmpl w:val="30B054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03308571">
    <w:abstractNumId w:val="10"/>
  </w:num>
  <w:num w:numId="2" w16cid:durableId="441608902">
    <w:abstractNumId w:val="6"/>
  </w:num>
  <w:num w:numId="3" w16cid:durableId="1228876441">
    <w:abstractNumId w:val="3"/>
  </w:num>
  <w:num w:numId="4" w16cid:durableId="1521359741">
    <w:abstractNumId w:val="2"/>
  </w:num>
  <w:num w:numId="5" w16cid:durableId="919603083">
    <w:abstractNumId w:val="11"/>
  </w:num>
  <w:num w:numId="6" w16cid:durableId="1919241049">
    <w:abstractNumId w:val="13"/>
  </w:num>
  <w:num w:numId="7" w16cid:durableId="445932011">
    <w:abstractNumId w:val="12"/>
  </w:num>
  <w:num w:numId="8" w16cid:durableId="1039087441">
    <w:abstractNumId w:val="4"/>
  </w:num>
  <w:num w:numId="9" w16cid:durableId="1579167013">
    <w:abstractNumId w:val="1"/>
  </w:num>
  <w:num w:numId="10" w16cid:durableId="1740517082">
    <w:abstractNumId w:val="0"/>
  </w:num>
  <w:num w:numId="11" w16cid:durableId="545607935">
    <w:abstractNumId w:val="9"/>
  </w:num>
  <w:num w:numId="12" w16cid:durableId="1522433710">
    <w:abstractNumId w:val="5"/>
  </w:num>
  <w:num w:numId="13" w16cid:durableId="1273245318">
    <w:abstractNumId w:val="8"/>
  </w:num>
  <w:num w:numId="14" w16cid:durableId="841532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DAA"/>
    <w:rsid w:val="00036C89"/>
    <w:rsid w:val="000847ED"/>
    <w:rsid w:val="001E2A46"/>
    <w:rsid w:val="002A3217"/>
    <w:rsid w:val="00324ABD"/>
    <w:rsid w:val="003D4AAF"/>
    <w:rsid w:val="00414400"/>
    <w:rsid w:val="00455268"/>
    <w:rsid w:val="00484845"/>
    <w:rsid w:val="00494E42"/>
    <w:rsid w:val="00550FAB"/>
    <w:rsid w:val="00556961"/>
    <w:rsid w:val="00583E36"/>
    <w:rsid w:val="005E6B8D"/>
    <w:rsid w:val="006579C0"/>
    <w:rsid w:val="00685608"/>
    <w:rsid w:val="006C038B"/>
    <w:rsid w:val="007967F0"/>
    <w:rsid w:val="007B0F88"/>
    <w:rsid w:val="00802973"/>
    <w:rsid w:val="00820B4B"/>
    <w:rsid w:val="00872A37"/>
    <w:rsid w:val="008B6FE4"/>
    <w:rsid w:val="008C5215"/>
    <w:rsid w:val="00935AE7"/>
    <w:rsid w:val="009777CB"/>
    <w:rsid w:val="00A316E3"/>
    <w:rsid w:val="00B41D07"/>
    <w:rsid w:val="00BD6B65"/>
    <w:rsid w:val="00C06681"/>
    <w:rsid w:val="00C24ECC"/>
    <w:rsid w:val="00C35DAA"/>
    <w:rsid w:val="00C62E24"/>
    <w:rsid w:val="00C85286"/>
    <w:rsid w:val="00CB1CB6"/>
    <w:rsid w:val="00CE2B05"/>
    <w:rsid w:val="00D466B7"/>
    <w:rsid w:val="00D52474"/>
    <w:rsid w:val="00D812B5"/>
    <w:rsid w:val="00D92D8C"/>
    <w:rsid w:val="00E1172F"/>
    <w:rsid w:val="00E459BE"/>
    <w:rsid w:val="00ED0687"/>
    <w:rsid w:val="00F163F4"/>
    <w:rsid w:val="00F60A8E"/>
    <w:rsid w:val="00F9263A"/>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99098"/>
  <w15:docId w15:val="{A46F6620-F7EA-40A6-8E2D-D7DE89326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S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AAF"/>
  </w:style>
  <w:style w:type="paragraph" w:styleId="Heading1">
    <w:name w:val="heading 1"/>
    <w:basedOn w:val="Normal"/>
    <w:next w:val="Normal"/>
    <w:link w:val="Heading1Char"/>
    <w:uiPriority w:val="9"/>
    <w:qFormat/>
    <w:rsid w:val="004C6FDA"/>
    <w:pPr>
      <w:keepNext/>
      <w:spacing w:after="0" w:line="240" w:lineRule="auto"/>
      <w:outlineLvl w:val="0"/>
    </w:pPr>
    <w:rPr>
      <w:rFonts w:ascii="Times" w:eastAsia="Times" w:hAnsi="Times" w:cs="Times New Roman"/>
      <w:b/>
      <w:sz w:val="24"/>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C6FDA"/>
    <w:pPr>
      <w:keepNext/>
      <w:spacing w:before="240" w:after="60" w:line="240" w:lineRule="auto"/>
      <w:outlineLvl w:val="3"/>
    </w:pPr>
    <w:rPr>
      <w:rFonts w:ascii="Times New Roman" w:eastAsia="Times New Roman" w:hAnsi="Times New Roman" w:cs="Times New Roman"/>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9A2CBD"/>
    <w:pPr>
      <w:spacing w:after="0" w:line="240" w:lineRule="auto"/>
    </w:pPr>
  </w:style>
  <w:style w:type="paragraph" w:styleId="ListParagraph">
    <w:name w:val="List Paragraph"/>
    <w:basedOn w:val="Normal"/>
    <w:uiPriority w:val="34"/>
    <w:qFormat/>
    <w:rsid w:val="00925F1C"/>
    <w:pPr>
      <w:ind w:left="720"/>
      <w:contextualSpacing/>
    </w:pPr>
  </w:style>
  <w:style w:type="table" w:styleId="TableGrid">
    <w:name w:val="Table Grid"/>
    <w:basedOn w:val="TableNormal"/>
    <w:uiPriority w:val="39"/>
    <w:rsid w:val="000F0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F0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9C5"/>
    <w:rPr>
      <w:rFonts w:ascii="Segoe UI" w:hAnsi="Segoe UI" w:cs="Segoe UI"/>
      <w:sz w:val="18"/>
      <w:szCs w:val="18"/>
    </w:rPr>
  </w:style>
  <w:style w:type="character" w:styleId="CommentReference">
    <w:name w:val="annotation reference"/>
    <w:basedOn w:val="DefaultParagraphFont"/>
    <w:uiPriority w:val="99"/>
    <w:semiHidden/>
    <w:unhideWhenUsed/>
    <w:rsid w:val="004C6FDA"/>
    <w:rPr>
      <w:sz w:val="16"/>
      <w:szCs w:val="16"/>
    </w:rPr>
  </w:style>
  <w:style w:type="paragraph" w:styleId="CommentText">
    <w:name w:val="annotation text"/>
    <w:basedOn w:val="Normal"/>
    <w:link w:val="CommentTextChar"/>
    <w:uiPriority w:val="99"/>
    <w:semiHidden/>
    <w:unhideWhenUsed/>
    <w:rsid w:val="004C6FDA"/>
    <w:pPr>
      <w:spacing w:line="240" w:lineRule="auto"/>
    </w:pPr>
    <w:rPr>
      <w:sz w:val="20"/>
      <w:szCs w:val="20"/>
    </w:rPr>
  </w:style>
  <w:style w:type="character" w:customStyle="1" w:styleId="CommentTextChar">
    <w:name w:val="Comment Text Char"/>
    <w:basedOn w:val="DefaultParagraphFont"/>
    <w:link w:val="CommentText"/>
    <w:uiPriority w:val="99"/>
    <w:semiHidden/>
    <w:rsid w:val="004C6FDA"/>
    <w:rPr>
      <w:sz w:val="20"/>
      <w:szCs w:val="20"/>
    </w:rPr>
  </w:style>
  <w:style w:type="paragraph" w:styleId="CommentSubject">
    <w:name w:val="annotation subject"/>
    <w:basedOn w:val="CommentText"/>
    <w:next w:val="CommentText"/>
    <w:link w:val="CommentSubjectChar"/>
    <w:uiPriority w:val="99"/>
    <w:semiHidden/>
    <w:unhideWhenUsed/>
    <w:rsid w:val="004C6FDA"/>
    <w:rPr>
      <w:b/>
      <w:bCs/>
    </w:rPr>
  </w:style>
  <w:style w:type="character" w:customStyle="1" w:styleId="CommentSubjectChar">
    <w:name w:val="Comment Subject Char"/>
    <w:basedOn w:val="CommentTextChar"/>
    <w:link w:val="CommentSubject"/>
    <w:uiPriority w:val="99"/>
    <w:semiHidden/>
    <w:rsid w:val="004C6FDA"/>
    <w:rPr>
      <w:b/>
      <w:bCs/>
      <w:sz w:val="20"/>
      <w:szCs w:val="20"/>
    </w:rPr>
  </w:style>
  <w:style w:type="character" w:customStyle="1" w:styleId="Heading1Char">
    <w:name w:val="Heading 1 Char"/>
    <w:basedOn w:val="DefaultParagraphFont"/>
    <w:link w:val="Heading1"/>
    <w:rsid w:val="004C6FDA"/>
    <w:rPr>
      <w:rFonts w:ascii="Times" w:eastAsia="Times" w:hAnsi="Times" w:cs="Times New Roman"/>
      <w:b/>
      <w:sz w:val="24"/>
      <w:szCs w:val="20"/>
    </w:rPr>
  </w:style>
  <w:style w:type="character" w:customStyle="1" w:styleId="Heading4Char">
    <w:name w:val="Heading 4 Char"/>
    <w:basedOn w:val="DefaultParagraphFont"/>
    <w:link w:val="Heading4"/>
    <w:rsid w:val="004C6FDA"/>
    <w:rPr>
      <w:rFonts w:ascii="Times New Roman" w:eastAsia="Times New Roman" w:hAnsi="Times New Roman" w:cs="Times New Roman"/>
      <w:b/>
      <w:sz w:val="28"/>
      <w:szCs w:val="28"/>
    </w:rPr>
  </w:style>
  <w:style w:type="paragraph" w:styleId="BodyText">
    <w:name w:val="Body Text"/>
    <w:basedOn w:val="Normal"/>
    <w:link w:val="BodyTextChar"/>
    <w:rsid w:val="004C6FDA"/>
    <w:pPr>
      <w:pBdr>
        <w:bottom w:val="single" w:sz="4" w:space="1" w:color="auto"/>
      </w:pBdr>
      <w:spacing w:after="0" w:line="240" w:lineRule="auto"/>
    </w:pPr>
    <w:rPr>
      <w:rFonts w:ascii="Times" w:eastAsia="Times" w:hAnsi="Times" w:cs="Times New Roman"/>
      <w:b/>
      <w:sz w:val="28"/>
      <w:szCs w:val="20"/>
      <w:lang w:val="en-GB"/>
    </w:rPr>
  </w:style>
  <w:style w:type="character" w:customStyle="1" w:styleId="BodyTextChar">
    <w:name w:val="Body Text Char"/>
    <w:basedOn w:val="DefaultParagraphFont"/>
    <w:link w:val="BodyText"/>
    <w:rsid w:val="004C6FDA"/>
    <w:rPr>
      <w:rFonts w:ascii="Times" w:eastAsia="Times" w:hAnsi="Times" w:cs="Times New Roman"/>
      <w:b/>
      <w:sz w:val="28"/>
      <w:szCs w:val="20"/>
      <w:lang w:val="en-GB"/>
    </w:rPr>
  </w:style>
  <w:style w:type="character" w:styleId="Hyperlink">
    <w:name w:val="Hyperlink"/>
    <w:uiPriority w:val="99"/>
    <w:unhideWhenUsed/>
    <w:rsid w:val="004C6FDA"/>
    <w:rPr>
      <w:strike w:val="0"/>
      <w:dstrike w:val="0"/>
      <w:color w:val="535353"/>
      <w:u w:val="none"/>
      <w:effect w:val="none"/>
    </w:rPr>
  </w:style>
  <w:style w:type="character" w:customStyle="1" w:styleId="UnresolvedMention1">
    <w:name w:val="Unresolved Mention1"/>
    <w:basedOn w:val="DefaultParagraphFont"/>
    <w:uiPriority w:val="99"/>
    <w:semiHidden/>
    <w:unhideWhenUsed/>
    <w:rsid w:val="004C6FDA"/>
    <w:rPr>
      <w:color w:val="605E5C"/>
      <w:shd w:val="clear" w:color="auto" w:fill="E1DFDD"/>
    </w:rPr>
  </w:style>
  <w:style w:type="character" w:styleId="UnresolvedMention">
    <w:name w:val="Unresolved Mention"/>
    <w:basedOn w:val="DefaultParagraphFont"/>
    <w:uiPriority w:val="99"/>
    <w:semiHidden/>
    <w:unhideWhenUsed/>
    <w:rsid w:val="0099750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EndnoteText">
    <w:name w:val="endnote text"/>
    <w:basedOn w:val="Normal"/>
    <w:link w:val="EndnoteTextChar"/>
    <w:uiPriority w:val="99"/>
    <w:semiHidden/>
    <w:unhideWhenUsed/>
    <w:rsid w:val="003B03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03DC"/>
    <w:rPr>
      <w:sz w:val="20"/>
      <w:szCs w:val="20"/>
    </w:rPr>
  </w:style>
  <w:style w:type="character" w:styleId="EndnoteReference">
    <w:name w:val="endnote reference"/>
    <w:basedOn w:val="DefaultParagraphFont"/>
    <w:uiPriority w:val="99"/>
    <w:semiHidden/>
    <w:unhideWhenUsed/>
    <w:rsid w:val="003B03DC"/>
    <w:rPr>
      <w:vertAlign w:val="superscript"/>
    </w:rPr>
  </w:style>
  <w:style w:type="paragraph" w:customStyle="1" w:styleId="EndNoteBibliographyTitle">
    <w:name w:val="EndNote Bibliography Title"/>
    <w:basedOn w:val="Normal"/>
    <w:link w:val="EndNoteBibliographyTitleChar"/>
    <w:rsid w:val="003B03DC"/>
    <w:pPr>
      <w:spacing w:after="0"/>
      <w:jc w:val="center"/>
    </w:pPr>
    <w:rPr>
      <w:noProof/>
      <w:lang w:val="en-SE"/>
    </w:rPr>
  </w:style>
  <w:style w:type="character" w:customStyle="1" w:styleId="EndNoteBibliographyTitleChar">
    <w:name w:val="EndNote Bibliography Title Char"/>
    <w:basedOn w:val="DefaultParagraphFont"/>
    <w:link w:val="EndNoteBibliographyTitle"/>
    <w:rsid w:val="003B03DC"/>
    <w:rPr>
      <w:noProof/>
      <w:lang w:val="en-SE"/>
    </w:rPr>
  </w:style>
  <w:style w:type="paragraph" w:customStyle="1" w:styleId="EndNoteBibliography">
    <w:name w:val="EndNote Bibliography"/>
    <w:basedOn w:val="Normal"/>
    <w:link w:val="EndNoteBibliographyChar"/>
    <w:rsid w:val="003B03DC"/>
    <w:pPr>
      <w:spacing w:line="240" w:lineRule="auto"/>
    </w:pPr>
    <w:rPr>
      <w:noProof/>
      <w:lang w:val="en-SE"/>
    </w:rPr>
  </w:style>
  <w:style w:type="character" w:customStyle="1" w:styleId="EndNoteBibliographyChar">
    <w:name w:val="EndNote Bibliography Char"/>
    <w:basedOn w:val="DefaultParagraphFont"/>
    <w:link w:val="EndNoteBibliography"/>
    <w:rsid w:val="003B03DC"/>
    <w:rPr>
      <w:noProof/>
      <w:lang w:val="en-SE"/>
    </w:rPr>
  </w:style>
  <w:style w:type="paragraph" w:styleId="Caption">
    <w:name w:val="caption"/>
    <w:basedOn w:val="Normal"/>
    <w:next w:val="Normal"/>
    <w:uiPriority w:val="35"/>
    <w:unhideWhenUsed/>
    <w:qFormat/>
    <w:rsid w:val="00EF1B3F"/>
    <w:pPr>
      <w:spacing w:after="200" w:line="240" w:lineRule="auto"/>
    </w:pPr>
    <w:rPr>
      <w:i/>
      <w:iCs/>
      <w:color w:val="44546A" w:themeColor="text2"/>
      <w:sz w:val="18"/>
      <w:szCs w:val="18"/>
    </w:r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customStyle="1" w:styleId="Heading3Char">
    <w:name w:val="Heading 3 Char"/>
    <w:basedOn w:val="DefaultParagraphFont"/>
    <w:link w:val="Heading3"/>
    <w:uiPriority w:val="9"/>
    <w:rsid w:val="008B6FE4"/>
    <w:rPr>
      <w:b/>
      <w:sz w:val="28"/>
      <w:szCs w:val="28"/>
    </w:rPr>
  </w:style>
  <w:style w:type="character" w:styleId="FollowedHyperlink">
    <w:name w:val="FollowedHyperlink"/>
    <w:basedOn w:val="DefaultParagraphFont"/>
    <w:uiPriority w:val="99"/>
    <w:semiHidden/>
    <w:unhideWhenUsed/>
    <w:rsid w:val="00324A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815512">
      <w:bodyDiv w:val="1"/>
      <w:marLeft w:val="0"/>
      <w:marRight w:val="0"/>
      <w:marTop w:val="0"/>
      <w:marBottom w:val="0"/>
      <w:divBdr>
        <w:top w:val="none" w:sz="0" w:space="0" w:color="auto"/>
        <w:left w:val="none" w:sz="0" w:space="0" w:color="auto"/>
        <w:bottom w:val="none" w:sz="0" w:space="0" w:color="auto"/>
        <w:right w:val="none" w:sz="0" w:space="0" w:color="auto"/>
      </w:divBdr>
    </w:div>
    <w:div w:id="587078631">
      <w:bodyDiv w:val="1"/>
      <w:marLeft w:val="0"/>
      <w:marRight w:val="0"/>
      <w:marTop w:val="0"/>
      <w:marBottom w:val="0"/>
      <w:divBdr>
        <w:top w:val="none" w:sz="0" w:space="0" w:color="auto"/>
        <w:left w:val="none" w:sz="0" w:space="0" w:color="auto"/>
        <w:bottom w:val="none" w:sz="0" w:space="0" w:color="auto"/>
        <w:right w:val="none" w:sz="0" w:space="0" w:color="auto"/>
      </w:divBdr>
    </w:div>
    <w:div w:id="703137591">
      <w:bodyDiv w:val="1"/>
      <w:marLeft w:val="0"/>
      <w:marRight w:val="0"/>
      <w:marTop w:val="0"/>
      <w:marBottom w:val="0"/>
      <w:divBdr>
        <w:top w:val="none" w:sz="0" w:space="0" w:color="auto"/>
        <w:left w:val="none" w:sz="0" w:space="0" w:color="auto"/>
        <w:bottom w:val="none" w:sz="0" w:space="0" w:color="auto"/>
        <w:right w:val="none" w:sz="0" w:space="0" w:color="auto"/>
      </w:divBdr>
    </w:div>
    <w:div w:id="714162554">
      <w:bodyDiv w:val="1"/>
      <w:marLeft w:val="0"/>
      <w:marRight w:val="0"/>
      <w:marTop w:val="0"/>
      <w:marBottom w:val="0"/>
      <w:divBdr>
        <w:top w:val="none" w:sz="0" w:space="0" w:color="auto"/>
        <w:left w:val="none" w:sz="0" w:space="0" w:color="auto"/>
        <w:bottom w:val="none" w:sz="0" w:space="0" w:color="auto"/>
        <w:right w:val="none" w:sz="0" w:space="0" w:color="auto"/>
      </w:divBdr>
    </w:div>
    <w:div w:id="816535851">
      <w:bodyDiv w:val="1"/>
      <w:marLeft w:val="0"/>
      <w:marRight w:val="0"/>
      <w:marTop w:val="0"/>
      <w:marBottom w:val="0"/>
      <w:divBdr>
        <w:top w:val="none" w:sz="0" w:space="0" w:color="auto"/>
        <w:left w:val="none" w:sz="0" w:space="0" w:color="auto"/>
        <w:bottom w:val="none" w:sz="0" w:space="0" w:color="auto"/>
        <w:right w:val="none" w:sz="0" w:space="0" w:color="auto"/>
      </w:divBdr>
    </w:div>
    <w:div w:id="1064068291">
      <w:bodyDiv w:val="1"/>
      <w:marLeft w:val="0"/>
      <w:marRight w:val="0"/>
      <w:marTop w:val="0"/>
      <w:marBottom w:val="0"/>
      <w:divBdr>
        <w:top w:val="none" w:sz="0" w:space="0" w:color="auto"/>
        <w:left w:val="none" w:sz="0" w:space="0" w:color="auto"/>
        <w:bottom w:val="none" w:sz="0" w:space="0" w:color="auto"/>
        <w:right w:val="none" w:sz="0" w:space="0" w:color="auto"/>
      </w:divBdr>
    </w:div>
    <w:div w:id="1234467590">
      <w:bodyDiv w:val="1"/>
      <w:marLeft w:val="0"/>
      <w:marRight w:val="0"/>
      <w:marTop w:val="0"/>
      <w:marBottom w:val="0"/>
      <w:divBdr>
        <w:top w:val="none" w:sz="0" w:space="0" w:color="auto"/>
        <w:left w:val="none" w:sz="0" w:space="0" w:color="auto"/>
        <w:bottom w:val="none" w:sz="0" w:space="0" w:color="auto"/>
        <w:right w:val="none" w:sz="0" w:space="0" w:color="auto"/>
      </w:divBdr>
    </w:div>
    <w:div w:id="1688630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sam.van.es@slu.se" TargetMode="External"/><Relationship Id="rId3" Type="http://schemas.openxmlformats.org/officeDocument/2006/relationships/styles" Target="styles.xml"/><Relationship Id="rId7" Type="http://schemas.openxmlformats.org/officeDocument/2006/relationships/hyperlink" Target="mailto:ezgi.mehmetoglu@slu.se"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aimer.gutierrez.diaz@slu.se"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ZpmoCq4DwXj/2gyHaOKnYZgIvQ==">CgMxLjAyCGguZ2pkZ3hzMg5oLndjNGo4aWtvcm5jeDgAciExX2YyWkN6dUdTVHlOLTYyWmFUT3A3NnF2T3dRNTh5RGw=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1254</Words>
  <Characters>7149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Gesa Hoffmann</dc:creator>
  <cp:lastModifiedBy>Aimer Gutierrez Diaz</cp:lastModifiedBy>
  <cp:revision>6</cp:revision>
  <dcterms:created xsi:type="dcterms:W3CDTF">2024-12-06T14:50:00Z</dcterms:created>
  <dcterms:modified xsi:type="dcterms:W3CDTF">2024-12-06T15:12:00Z</dcterms:modified>
</cp:coreProperties>
</file>